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1DB" w:rsidRPr="00A82206" w:rsidRDefault="00192225">
      <w:pPr>
        <w:adjustRightInd w:val="0"/>
        <w:snapToGrid w:val="0"/>
        <w:spacing w:line="540" w:lineRule="atLeast"/>
        <w:jc w:val="center"/>
        <w:rPr>
          <w:rFonts w:ascii="Times New Roman" w:eastAsia="方正小标宋简体" w:hAnsi="Times New Roman" w:cs="Times New Roman"/>
          <w:color w:val="000000"/>
          <w:kern w:val="0"/>
          <w:sz w:val="44"/>
          <w:szCs w:val="44"/>
        </w:rPr>
      </w:pPr>
      <w:r w:rsidRPr="00A82206">
        <w:rPr>
          <w:rFonts w:ascii="Times New Roman" w:eastAsia="微软雅黑" w:hAnsi="Times New Roman" w:cs="Times New Roman"/>
          <w:color w:val="000000"/>
          <w:kern w:val="0"/>
          <w:sz w:val="44"/>
          <w:szCs w:val="44"/>
        </w:rPr>
        <w:t>电子与通信工程</w:t>
      </w:r>
      <w:proofErr w:type="gramStart"/>
      <w:r w:rsidRPr="00A82206">
        <w:rPr>
          <w:rFonts w:ascii="Times New Roman" w:eastAsia="微软雅黑" w:hAnsi="Times New Roman" w:cs="Times New Roman"/>
          <w:color w:val="000000"/>
          <w:kern w:val="0"/>
          <w:sz w:val="44"/>
          <w:szCs w:val="44"/>
        </w:rPr>
        <w:t>学院</w:t>
      </w:r>
      <w:r w:rsidR="00B14B83" w:rsidRPr="00A82206">
        <w:rPr>
          <w:rFonts w:ascii="微软雅黑" w:eastAsia="微软雅黑" w:hAnsi="微软雅黑" w:cs="微软雅黑" w:hint="eastAsia"/>
          <w:color w:val="000000"/>
          <w:kern w:val="0"/>
          <w:sz w:val="44"/>
          <w:szCs w:val="44"/>
        </w:rPr>
        <w:t>推免资格</w:t>
      </w:r>
      <w:proofErr w:type="gramEnd"/>
      <w:r w:rsidR="00B14B83" w:rsidRPr="00A82206">
        <w:rPr>
          <w:rFonts w:ascii="微软雅黑" w:eastAsia="微软雅黑" w:hAnsi="微软雅黑" w:cs="微软雅黑" w:hint="eastAsia"/>
          <w:color w:val="000000"/>
          <w:kern w:val="0"/>
          <w:sz w:val="44"/>
          <w:szCs w:val="44"/>
        </w:rPr>
        <w:t>认定遴选细则</w:t>
      </w:r>
    </w:p>
    <w:p w:rsidR="001D61DB" w:rsidRPr="00A82206" w:rsidRDefault="001D61DB">
      <w:pPr>
        <w:adjustRightInd w:val="0"/>
        <w:snapToGrid w:val="0"/>
        <w:spacing w:line="540" w:lineRule="atLeast"/>
        <w:rPr>
          <w:rFonts w:ascii="Times New Roman" w:eastAsia="黑体" w:hAnsi="Times New Roman" w:cs="Times New Roman"/>
          <w:color w:val="000000"/>
          <w:kern w:val="0"/>
          <w:sz w:val="32"/>
          <w:szCs w:val="32"/>
        </w:rPr>
      </w:pPr>
    </w:p>
    <w:p w:rsidR="001D61DB" w:rsidRPr="00A82206" w:rsidRDefault="00192225">
      <w:pPr>
        <w:adjustRightInd w:val="0"/>
        <w:snapToGrid w:val="0"/>
        <w:spacing w:line="540" w:lineRule="atLeast"/>
        <w:ind w:firstLine="643"/>
        <w:rPr>
          <w:rFonts w:ascii="Times New Roman" w:eastAsia="仿宋_GB2312" w:hAnsi="Times New Roman" w:cs="Times New Roman"/>
          <w:b/>
          <w:bCs/>
          <w:color w:val="000000"/>
          <w:kern w:val="0"/>
          <w:sz w:val="32"/>
          <w:szCs w:val="32"/>
        </w:rPr>
      </w:pPr>
      <w:r w:rsidRPr="00A82206">
        <w:rPr>
          <w:rFonts w:ascii="Times New Roman" w:eastAsia="仿宋_GB2312" w:hAnsi="Times New Roman" w:cs="Times New Roman"/>
          <w:b/>
          <w:bCs/>
          <w:color w:val="000000"/>
          <w:kern w:val="0"/>
          <w:sz w:val="32"/>
          <w:szCs w:val="32"/>
        </w:rPr>
        <w:t>第一条</w:t>
      </w:r>
      <w:r w:rsidRPr="00A82206">
        <w:rPr>
          <w:rFonts w:ascii="Times New Roman" w:eastAsia="仿宋_GB2312" w:hAnsi="Times New Roman" w:cs="Times New Roman"/>
          <w:bCs/>
          <w:color w:val="000000"/>
          <w:kern w:val="0"/>
          <w:sz w:val="32"/>
          <w:szCs w:val="32"/>
        </w:rPr>
        <w:t>根据《中山大学推荐免试攻读研究生学位资格认定工作实施办法》（中大教务〔</w:t>
      </w:r>
      <w:r w:rsidRPr="00A82206">
        <w:rPr>
          <w:rFonts w:ascii="Times New Roman" w:eastAsia="仿宋_GB2312" w:hAnsi="Times New Roman" w:cs="Times New Roman"/>
          <w:bCs/>
          <w:color w:val="000000"/>
          <w:kern w:val="0"/>
          <w:sz w:val="32"/>
          <w:szCs w:val="32"/>
        </w:rPr>
        <w:t>2020</w:t>
      </w:r>
      <w:r w:rsidRPr="00A82206">
        <w:rPr>
          <w:rFonts w:ascii="Times New Roman" w:eastAsia="仿宋_GB2312" w:hAnsi="Times New Roman" w:cs="Times New Roman"/>
          <w:bCs/>
          <w:color w:val="000000"/>
          <w:kern w:val="0"/>
          <w:sz w:val="32"/>
          <w:szCs w:val="32"/>
        </w:rPr>
        <w:t>〕</w:t>
      </w:r>
      <w:r w:rsidRPr="00A82206">
        <w:rPr>
          <w:rFonts w:ascii="Times New Roman" w:eastAsia="仿宋_GB2312" w:hAnsi="Times New Roman" w:cs="Times New Roman"/>
          <w:bCs/>
          <w:color w:val="000000"/>
          <w:kern w:val="0"/>
          <w:sz w:val="32"/>
          <w:szCs w:val="32"/>
        </w:rPr>
        <w:t>223</w:t>
      </w:r>
      <w:r w:rsidRPr="00A82206">
        <w:rPr>
          <w:rFonts w:ascii="Times New Roman" w:eastAsia="仿宋_GB2312" w:hAnsi="Times New Roman" w:cs="Times New Roman"/>
          <w:bCs/>
          <w:color w:val="000000"/>
          <w:kern w:val="0"/>
          <w:sz w:val="32"/>
          <w:szCs w:val="32"/>
        </w:rPr>
        <w:t>号）文件要求，为规范做好推荐优秀本科毕业生免试攻读研究生学位（以下简称</w:t>
      </w:r>
      <w:r w:rsidRPr="00A82206">
        <w:rPr>
          <w:rFonts w:ascii="Times New Roman" w:eastAsia="仿宋_GB2312" w:hAnsi="Times New Roman" w:cs="Times New Roman"/>
          <w:bCs/>
          <w:color w:val="000000"/>
          <w:kern w:val="0"/>
          <w:sz w:val="32"/>
          <w:szCs w:val="32"/>
        </w:rPr>
        <w:t>“</w:t>
      </w:r>
      <w:r w:rsidRPr="00A82206">
        <w:rPr>
          <w:rFonts w:ascii="Times New Roman" w:eastAsia="仿宋_GB2312" w:hAnsi="Times New Roman" w:cs="Times New Roman"/>
          <w:bCs/>
          <w:color w:val="000000"/>
          <w:kern w:val="0"/>
          <w:sz w:val="32"/>
          <w:szCs w:val="32"/>
        </w:rPr>
        <w:t>推免</w:t>
      </w:r>
      <w:r w:rsidRPr="00A82206">
        <w:rPr>
          <w:rFonts w:ascii="Times New Roman" w:eastAsia="仿宋_GB2312" w:hAnsi="Times New Roman" w:cs="Times New Roman"/>
          <w:bCs/>
          <w:color w:val="000000"/>
          <w:kern w:val="0"/>
          <w:sz w:val="32"/>
          <w:szCs w:val="32"/>
        </w:rPr>
        <w:t>”</w:t>
      </w:r>
      <w:r w:rsidRPr="00A82206">
        <w:rPr>
          <w:rFonts w:ascii="Times New Roman" w:eastAsia="仿宋_GB2312" w:hAnsi="Times New Roman" w:cs="Times New Roman"/>
          <w:bCs/>
          <w:color w:val="000000"/>
          <w:kern w:val="0"/>
          <w:sz w:val="32"/>
          <w:szCs w:val="32"/>
        </w:rPr>
        <w:t>）资格认定工作，结合本单位实际，特制定本细则。</w:t>
      </w:r>
    </w:p>
    <w:p w:rsidR="001D61DB" w:rsidRPr="00A82206" w:rsidRDefault="00192225" w:rsidP="00AD13C0">
      <w:pPr>
        <w:adjustRightInd w:val="0"/>
        <w:snapToGrid w:val="0"/>
        <w:spacing w:line="540" w:lineRule="atLeast"/>
        <w:ind w:firstLineChars="200" w:firstLine="643"/>
        <w:jc w:val="left"/>
        <w:rPr>
          <w:rFonts w:ascii="Times New Roman" w:eastAsia="仿宋_GB2312" w:hAnsi="Times New Roman" w:cs="Times New Roman"/>
          <w:sz w:val="32"/>
          <w:szCs w:val="32"/>
        </w:rPr>
      </w:pPr>
      <w:r w:rsidRPr="00A82206">
        <w:rPr>
          <w:rFonts w:ascii="Times New Roman" w:eastAsia="仿宋_GB2312" w:hAnsi="Times New Roman" w:cs="Times New Roman"/>
          <w:b/>
          <w:bCs/>
          <w:color w:val="000000"/>
          <w:kern w:val="0"/>
          <w:sz w:val="32"/>
          <w:szCs w:val="32"/>
        </w:rPr>
        <w:t>第二条</w:t>
      </w:r>
      <w:r w:rsidRPr="00A82206">
        <w:rPr>
          <w:rFonts w:ascii="Times New Roman" w:eastAsia="仿宋_GB2312" w:hAnsi="Times New Roman" w:cs="Times New Roman"/>
          <w:bCs/>
          <w:color w:val="000000"/>
          <w:kern w:val="0"/>
          <w:sz w:val="32"/>
          <w:szCs w:val="32"/>
        </w:rPr>
        <w:t>推荐名额分配方案：</w:t>
      </w:r>
      <w:r w:rsidR="00091145" w:rsidRPr="00A82206">
        <w:rPr>
          <w:rFonts w:ascii="Times New Roman" w:eastAsia="仿宋_GB2312" w:hAnsi="Times New Roman" w:cs="Times New Roman"/>
          <w:bCs/>
          <w:color w:val="000000"/>
          <w:kern w:val="0"/>
          <w:sz w:val="32"/>
          <w:szCs w:val="32"/>
        </w:rPr>
        <w:t>学院</w:t>
      </w:r>
      <w:r w:rsidRPr="00A82206">
        <w:rPr>
          <w:rFonts w:ascii="Times New Roman" w:eastAsia="仿宋_GB2312" w:hAnsi="Times New Roman" w:cs="Times New Roman"/>
          <w:bCs/>
          <w:color w:val="000000"/>
          <w:kern w:val="0"/>
          <w:sz w:val="32"/>
          <w:szCs w:val="32"/>
        </w:rPr>
        <w:t>设有</w:t>
      </w:r>
      <w:r w:rsidR="00494D31" w:rsidRPr="00A82206">
        <w:rPr>
          <w:rFonts w:ascii="Times New Roman" w:eastAsia="仿宋_GB2312" w:hAnsi="Times New Roman" w:cs="Times New Roman"/>
          <w:bCs/>
          <w:color w:val="000000"/>
          <w:kern w:val="0"/>
          <w:sz w:val="32"/>
          <w:szCs w:val="32"/>
        </w:rPr>
        <w:t>电子信息科学与技术</w:t>
      </w:r>
      <w:r w:rsidRPr="00A82206">
        <w:rPr>
          <w:rFonts w:ascii="Times New Roman" w:eastAsia="仿宋_GB2312" w:hAnsi="Times New Roman" w:cs="Times New Roman"/>
          <w:bCs/>
          <w:color w:val="000000"/>
          <w:kern w:val="0"/>
          <w:sz w:val="32"/>
          <w:szCs w:val="32"/>
        </w:rPr>
        <w:t>、</w:t>
      </w:r>
      <w:r w:rsidR="00494D31" w:rsidRPr="00A82206">
        <w:rPr>
          <w:rFonts w:ascii="Times New Roman" w:eastAsia="仿宋_GB2312" w:hAnsi="Times New Roman" w:cs="Times New Roman"/>
          <w:bCs/>
          <w:color w:val="000000"/>
          <w:kern w:val="0"/>
          <w:sz w:val="32"/>
          <w:szCs w:val="32"/>
        </w:rPr>
        <w:t>通信工程</w:t>
      </w:r>
      <w:r w:rsidR="00494D31" w:rsidRPr="00A82206">
        <w:rPr>
          <w:rFonts w:ascii="Times New Roman" w:eastAsia="仿宋_GB2312" w:hAnsi="Times New Roman" w:cs="Times New Roman"/>
          <w:bCs/>
          <w:color w:val="000000"/>
          <w:kern w:val="0"/>
          <w:sz w:val="32"/>
          <w:szCs w:val="32"/>
        </w:rPr>
        <w:t>2</w:t>
      </w:r>
      <w:r w:rsidRPr="00A82206">
        <w:rPr>
          <w:rFonts w:ascii="Times New Roman" w:eastAsia="仿宋_GB2312" w:hAnsi="Times New Roman" w:cs="Times New Roman"/>
          <w:bCs/>
          <w:color w:val="000000"/>
          <w:kern w:val="0"/>
          <w:sz w:val="32"/>
          <w:szCs w:val="32"/>
        </w:rPr>
        <w:t>个专业，按照当届</w:t>
      </w:r>
      <w:r w:rsidRPr="00A82206">
        <w:rPr>
          <w:rFonts w:ascii="Times New Roman" w:eastAsia="仿宋_GB2312" w:hAnsi="Times New Roman" w:cs="Times New Roman"/>
          <w:sz w:val="32"/>
          <w:szCs w:val="32"/>
        </w:rPr>
        <w:t>各专业在校生人数占比，直接测算出各个专业的推荐名额分配占比。</w:t>
      </w:r>
    </w:p>
    <w:p w:rsidR="001D61DB" w:rsidRPr="00A82206" w:rsidRDefault="00192225" w:rsidP="00AD13C0">
      <w:pPr>
        <w:adjustRightInd w:val="0"/>
        <w:snapToGrid w:val="0"/>
        <w:spacing w:line="540" w:lineRule="atLeast"/>
        <w:ind w:firstLineChars="200" w:firstLine="643"/>
        <w:rPr>
          <w:rFonts w:ascii="Times New Roman" w:eastAsia="仿宋_GB2312" w:hAnsi="Times New Roman" w:cs="Times New Roman"/>
          <w:sz w:val="32"/>
          <w:szCs w:val="32"/>
        </w:rPr>
      </w:pPr>
      <w:r w:rsidRPr="00A82206">
        <w:rPr>
          <w:rFonts w:ascii="Times New Roman" w:eastAsia="仿宋_GB2312" w:hAnsi="Times New Roman" w:cs="Times New Roman"/>
          <w:b/>
          <w:sz w:val="32"/>
          <w:szCs w:val="32"/>
        </w:rPr>
        <w:t>第三条</w:t>
      </w:r>
      <w:r w:rsidRPr="00A82206">
        <w:rPr>
          <w:rFonts w:ascii="Times New Roman" w:eastAsia="仿宋_GB2312" w:hAnsi="Times New Roman" w:cs="Times New Roman"/>
          <w:sz w:val="32"/>
          <w:szCs w:val="32"/>
        </w:rPr>
        <w:t>认定条件与遴选指标：申请学生在满足学校</w:t>
      </w:r>
      <w:proofErr w:type="gramStart"/>
      <w:r w:rsidRPr="00A82206">
        <w:rPr>
          <w:rFonts w:ascii="Times New Roman" w:eastAsia="仿宋_GB2312" w:hAnsi="Times New Roman" w:cs="Times New Roman"/>
          <w:sz w:val="32"/>
          <w:szCs w:val="32"/>
        </w:rPr>
        <w:t>推免文件</w:t>
      </w:r>
      <w:proofErr w:type="gramEnd"/>
      <w:r w:rsidRPr="00A82206">
        <w:rPr>
          <w:rFonts w:ascii="Times New Roman" w:eastAsia="仿宋_GB2312" w:hAnsi="Times New Roman" w:cs="Times New Roman"/>
          <w:sz w:val="32"/>
          <w:szCs w:val="32"/>
        </w:rPr>
        <w:t>要求的基础上，</w:t>
      </w:r>
      <w:r w:rsidRPr="00A82206">
        <w:rPr>
          <w:rFonts w:ascii="Times New Roman" w:eastAsia="仿宋_GB2312" w:hAnsi="Times New Roman" w:cs="Times New Roman"/>
          <w:bCs/>
          <w:color w:val="000000"/>
          <w:kern w:val="0"/>
          <w:sz w:val="32"/>
          <w:szCs w:val="32"/>
        </w:rPr>
        <w:t>按照以下优先原则及遴选指标，计算推荐排序并</w:t>
      </w:r>
      <w:r w:rsidRPr="00A82206">
        <w:rPr>
          <w:rFonts w:ascii="Times New Roman" w:eastAsia="仿宋_GB2312" w:hAnsi="Times New Roman" w:cs="Times New Roman"/>
          <w:sz w:val="32"/>
          <w:szCs w:val="32"/>
        </w:rPr>
        <w:t>参加</w:t>
      </w:r>
      <w:r w:rsidRPr="00A82206">
        <w:rPr>
          <w:rFonts w:ascii="Times New Roman" w:eastAsia="仿宋_GB2312" w:hAnsi="Times New Roman" w:cs="Times New Roman"/>
          <w:bCs/>
          <w:color w:val="000000"/>
          <w:kern w:val="0"/>
          <w:sz w:val="32"/>
          <w:szCs w:val="32"/>
        </w:rPr>
        <w:t>择优遴选</w:t>
      </w:r>
      <w:r w:rsidRPr="00A82206">
        <w:rPr>
          <w:rFonts w:ascii="Times New Roman" w:eastAsia="仿宋_GB2312" w:hAnsi="Times New Roman" w:cs="Times New Roman"/>
          <w:sz w:val="32"/>
          <w:szCs w:val="32"/>
        </w:rPr>
        <w:t>。相关成绩计算时段为：四年制本科生按一至三年级。</w:t>
      </w:r>
    </w:p>
    <w:p w:rsidR="001D61DB" w:rsidRPr="00A82206" w:rsidRDefault="00192225" w:rsidP="00AD13C0">
      <w:pPr>
        <w:adjustRightInd w:val="0"/>
        <w:snapToGrid w:val="0"/>
        <w:spacing w:line="540" w:lineRule="atLeast"/>
        <w:ind w:firstLineChars="200" w:firstLine="643"/>
        <w:rPr>
          <w:rFonts w:ascii="Times New Roman" w:eastAsia="仿宋_GB2312" w:hAnsi="Times New Roman" w:cs="Times New Roman"/>
          <w:b/>
          <w:sz w:val="32"/>
          <w:szCs w:val="32"/>
        </w:rPr>
      </w:pPr>
      <w:r w:rsidRPr="00A82206">
        <w:rPr>
          <w:rFonts w:ascii="Times New Roman" w:eastAsia="仿宋_GB2312" w:hAnsi="Times New Roman" w:cs="Times New Roman"/>
          <w:b/>
          <w:bCs/>
          <w:color w:val="000000"/>
          <w:kern w:val="0"/>
          <w:sz w:val="32"/>
          <w:szCs w:val="32"/>
        </w:rPr>
        <w:t>下列各项指标</w:t>
      </w:r>
      <w:r w:rsidRPr="00A82206">
        <w:rPr>
          <w:rFonts w:ascii="Times New Roman" w:eastAsia="仿宋_GB2312" w:hAnsi="Times New Roman" w:cs="Times New Roman" w:hint="eastAsia"/>
          <w:b/>
          <w:bCs/>
          <w:color w:val="000000"/>
          <w:kern w:val="0"/>
          <w:sz w:val="32"/>
          <w:szCs w:val="32"/>
        </w:rPr>
        <w:t>权重值合计等于</w:t>
      </w:r>
      <w:r w:rsidRPr="00A82206">
        <w:rPr>
          <w:rFonts w:ascii="Times New Roman" w:eastAsia="仿宋_GB2312" w:hAnsi="Times New Roman" w:cs="Times New Roman" w:hint="eastAsia"/>
          <w:b/>
          <w:bCs/>
          <w:color w:val="000000"/>
          <w:kern w:val="0"/>
          <w:sz w:val="32"/>
          <w:szCs w:val="32"/>
        </w:rPr>
        <w:t>1.0</w:t>
      </w:r>
      <w:r w:rsidRPr="00A82206">
        <w:rPr>
          <w:rFonts w:ascii="Times New Roman" w:eastAsia="仿宋_GB2312" w:hAnsi="Times New Roman" w:cs="Times New Roman"/>
          <w:b/>
          <w:bCs/>
          <w:color w:val="000000"/>
          <w:kern w:val="0"/>
          <w:sz w:val="32"/>
          <w:szCs w:val="32"/>
        </w:rPr>
        <w:t>。</w:t>
      </w:r>
    </w:p>
    <w:p w:rsidR="001D61DB" w:rsidRPr="00A82206" w:rsidRDefault="00192225">
      <w:pPr>
        <w:adjustRightInd w:val="0"/>
        <w:snapToGrid w:val="0"/>
        <w:spacing w:line="540" w:lineRule="atLeast"/>
        <w:ind w:firstLineChars="200" w:firstLine="640"/>
        <w:rPr>
          <w:rFonts w:ascii="Times New Roman" w:eastAsia="仿宋_GB2312" w:hAnsi="Times New Roman" w:cs="Times New Roman"/>
          <w:bCs/>
          <w:color w:val="000000"/>
          <w:kern w:val="0"/>
          <w:sz w:val="32"/>
          <w:szCs w:val="32"/>
        </w:rPr>
      </w:pPr>
      <w:r w:rsidRPr="00A82206">
        <w:rPr>
          <w:rFonts w:ascii="Times New Roman" w:eastAsia="仿宋_GB2312" w:hAnsi="Times New Roman" w:cs="Times New Roman"/>
          <w:bCs/>
          <w:color w:val="000000"/>
          <w:kern w:val="0"/>
          <w:sz w:val="32"/>
          <w:szCs w:val="32"/>
        </w:rPr>
        <w:t>（一）学生本科期间修读的课程成绩平均绩点，折算为百分制。</w:t>
      </w:r>
    </w:p>
    <w:p w:rsidR="001D61DB" w:rsidRPr="00A82206" w:rsidRDefault="00192225">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A82206">
        <w:rPr>
          <w:rFonts w:ascii="Times New Roman" w:eastAsia="仿宋_GB2312" w:hAnsi="Times New Roman" w:cs="Times New Roman"/>
          <w:bCs/>
          <w:color w:val="000000"/>
          <w:kern w:val="0"/>
          <w:sz w:val="32"/>
          <w:szCs w:val="32"/>
        </w:rPr>
        <w:t>具体课程类别及范围：</w:t>
      </w:r>
      <w:r w:rsidRPr="00A82206">
        <w:rPr>
          <w:rFonts w:ascii="Times New Roman" w:eastAsia="仿宋_GB2312" w:hAnsi="Times New Roman" w:cs="Times New Roman"/>
          <w:bCs/>
          <w:kern w:val="0"/>
          <w:sz w:val="32"/>
          <w:szCs w:val="32"/>
        </w:rPr>
        <w:t>根据本科专业培养方案要求的所有必修、</w:t>
      </w:r>
      <w:r w:rsidR="00E52A1B" w:rsidRPr="00A82206">
        <w:rPr>
          <w:rFonts w:ascii="Times New Roman" w:eastAsia="仿宋_GB2312" w:hAnsi="Times New Roman" w:cs="Times New Roman"/>
          <w:bCs/>
          <w:kern w:val="0"/>
          <w:sz w:val="32"/>
          <w:szCs w:val="32"/>
        </w:rPr>
        <w:t>该专业所有学生通选的</w:t>
      </w:r>
      <w:r w:rsidRPr="00A82206">
        <w:rPr>
          <w:rFonts w:ascii="Times New Roman" w:eastAsia="仿宋_GB2312" w:hAnsi="Times New Roman" w:cs="Times New Roman"/>
          <w:bCs/>
          <w:kern w:val="0"/>
          <w:sz w:val="32"/>
          <w:szCs w:val="32"/>
        </w:rPr>
        <w:t>专选课程；</w:t>
      </w:r>
    </w:p>
    <w:p w:rsidR="001D61DB" w:rsidRPr="00A82206" w:rsidRDefault="00192225" w:rsidP="00AD13C0">
      <w:pPr>
        <w:adjustRightInd w:val="0"/>
        <w:snapToGrid w:val="0"/>
        <w:spacing w:line="540" w:lineRule="atLeast"/>
        <w:ind w:firstLineChars="200" w:firstLine="643"/>
        <w:rPr>
          <w:rFonts w:ascii="Times New Roman" w:eastAsia="仿宋_GB2312" w:hAnsi="Times New Roman" w:cs="Times New Roman"/>
          <w:b/>
          <w:bCs/>
          <w:color w:val="000000"/>
          <w:kern w:val="0"/>
          <w:sz w:val="32"/>
          <w:szCs w:val="32"/>
        </w:rPr>
      </w:pPr>
      <w:r w:rsidRPr="00A82206">
        <w:rPr>
          <w:rFonts w:ascii="Times New Roman" w:eastAsia="仿宋_GB2312" w:hAnsi="Times New Roman" w:cs="Times New Roman"/>
          <w:b/>
          <w:bCs/>
          <w:color w:val="000000"/>
          <w:kern w:val="0"/>
          <w:sz w:val="32"/>
          <w:szCs w:val="32"/>
        </w:rPr>
        <w:t>权重值：</w:t>
      </w:r>
      <w:r w:rsidRPr="00A82206">
        <w:rPr>
          <w:rFonts w:ascii="Times New Roman" w:eastAsia="仿宋_GB2312" w:hAnsi="Times New Roman" w:cs="Times New Roman"/>
          <w:b/>
          <w:bCs/>
          <w:color w:val="000000"/>
          <w:kern w:val="0"/>
          <w:sz w:val="32"/>
          <w:szCs w:val="32"/>
        </w:rPr>
        <w:t>0.9</w:t>
      </w:r>
      <w:r w:rsidR="00873C1A">
        <w:rPr>
          <w:rFonts w:ascii="Times New Roman" w:eastAsia="仿宋_GB2312" w:hAnsi="Times New Roman" w:cs="Times New Roman"/>
          <w:b/>
          <w:bCs/>
          <w:color w:val="000000"/>
          <w:kern w:val="0"/>
          <w:sz w:val="32"/>
          <w:szCs w:val="32"/>
        </w:rPr>
        <w:t>7</w:t>
      </w:r>
      <w:r w:rsidRPr="00A82206">
        <w:rPr>
          <w:rFonts w:ascii="Times New Roman" w:eastAsia="仿宋_GB2312" w:hAnsi="Times New Roman" w:cs="Times New Roman"/>
          <w:b/>
          <w:bCs/>
          <w:color w:val="000000"/>
          <w:kern w:val="0"/>
          <w:sz w:val="32"/>
          <w:szCs w:val="32"/>
        </w:rPr>
        <w:t>。</w:t>
      </w:r>
    </w:p>
    <w:p w:rsidR="00E50D3C" w:rsidRPr="00A82206" w:rsidRDefault="00192225">
      <w:pPr>
        <w:adjustRightInd w:val="0"/>
        <w:snapToGrid w:val="0"/>
        <w:spacing w:line="540" w:lineRule="atLeast"/>
        <w:ind w:firstLineChars="200" w:firstLine="640"/>
        <w:rPr>
          <w:rFonts w:ascii="Times New Roman" w:eastAsia="仿宋_GB2312" w:hAnsi="Times New Roman" w:cs="Times New Roman"/>
          <w:bCs/>
          <w:color w:val="000000"/>
          <w:kern w:val="0"/>
          <w:sz w:val="32"/>
          <w:szCs w:val="32"/>
        </w:rPr>
      </w:pPr>
      <w:r w:rsidRPr="00A82206">
        <w:rPr>
          <w:rFonts w:ascii="Times New Roman" w:eastAsia="仿宋_GB2312" w:hAnsi="Times New Roman" w:cs="Times New Roman"/>
          <w:bCs/>
          <w:color w:val="000000"/>
          <w:kern w:val="0"/>
          <w:sz w:val="32"/>
          <w:szCs w:val="32"/>
        </w:rPr>
        <w:t>（二）学生的特殊学术专长，折算为百分制。仅限学生本科阶段作为主力成员参加与学业相关的国家级权威科研竞赛并获得下列奖励。如有参加多项活动时，</w:t>
      </w:r>
      <w:r w:rsidRPr="00254913">
        <w:rPr>
          <w:rFonts w:ascii="Times New Roman" w:eastAsia="仿宋_GB2312" w:hAnsi="Times New Roman" w:cs="Times New Roman"/>
          <w:b/>
          <w:bCs/>
          <w:color w:val="000000"/>
          <w:kern w:val="0"/>
          <w:sz w:val="32"/>
          <w:szCs w:val="32"/>
        </w:rPr>
        <w:t>就高只取一项</w:t>
      </w:r>
      <w:r w:rsidRPr="00A82206">
        <w:rPr>
          <w:rFonts w:ascii="Times New Roman" w:eastAsia="仿宋_GB2312" w:hAnsi="Times New Roman" w:cs="Times New Roman"/>
          <w:bCs/>
          <w:color w:val="000000"/>
          <w:kern w:val="0"/>
          <w:sz w:val="32"/>
          <w:szCs w:val="32"/>
        </w:rPr>
        <w:t>。学生与直系亲属或学历、职称、职务明显高于本人者合作的科研成果、</w:t>
      </w:r>
      <w:r w:rsidRPr="00A82206">
        <w:rPr>
          <w:rFonts w:ascii="Times New Roman" w:eastAsia="仿宋_GB2312" w:hAnsi="Times New Roman" w:cs="Times New Roman"/>
          <w:bCs/>
          <w:color w:val="000000"/>
          <w:kern w:val="0"/>
          <w:sz w:val="32"/>
          <w:szCs w:val="32"/>
        </w:rPr>
        <w:lastRenderedPageBreak/>
        <w:t>竞赛奖项等仅作为参考，不纳入计算体系。</w:t>
      </w:r>
    </w:p>
    <w:p w:rsidR="001D61DB" w:rsidRPr="00A82206" w:rsidRDefault="00192225">
      <w:pPr>
        <w:adjustRightInd w:val="0"/>
        <w:snapToGrid w:val="0"/>
        <w:spacing w:line="540" w:lineRule="atLeas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具体赛事名称及范围：见附件</w:t>
      </w:r>
      <w:r>
        <w:rPr>
          <w:rFonts w:ascii="Times New Roman" w:eastAsia="仿宋_GB2312" w:hAnsi="Times New Roman" w:cs="Times New Roman" w:hint="eastAsia"/>
          <w:bCs/>
          <w:kern w:val="0"/>
          <w:sz w:val="32"/>
          <w:szCs w:val="32"/>
        </w:rPr>
        <w:t>1</w:t>
      </w:r>
      <w:r w:rsidR="006F7A3C">
        <w:rPr>
          <w:rFonts w:ascii="Times New Roman" w:eastAsia="仿宋_GB2312" w:hAnsi="Times New Roman" w:cs="Times New Roman" w:hint="eastAsia"/>
          <w:bCs/>
          <w:kern w:val="0"/>
          <w:sz w:val="32"/>
          <w:szCs w:val="32"/>
        </w:rPr>
        <w:t>，</w:t>
      </w:r>
      <w:r w:rsidR="00E50D3C" w:rsidRPr="00A82206">
        <w:rPr>
          <w:rFonts w:ascii="Times New Roman" w:eastAsia="仿宋_GB2312" w:hAnsi="Times New Roman" w:cs="Times New Roman"/>
          <w:sz w:val="32"/>
          <w:szCs w:val="32"/>
        </w:rPr>
        <w:t>若有其他不在列表中的竞赛</w:t>
      </w:r>
      <w:r w:rsidR="006F7A3C">
        <w:rPr>
          <w:rFonts w:ascii="Times New Roman" w:eastAsia="仿宋_GB2312" w:hAnsi="Times New Roman" w:cs="Times New Roman" w:hint="eastAsia"/>
          <w:sz w:val="32"/>
          <w:szCs w:val="32"/>
        </w:rPr>
        <w:t>，</w:t>
      </w:r>
      <w:r w:rsidR="00E50D3C" w:rsidRPr="00A82206">
        <w:rPr>
          <w:rFonts w:ascii="Times New Roman" w:eastAsia="仿宋_GB2312" w:hAnsi="Times New Roman" w:cs="Times New Roman"/>
          <w:sz w:val="32"/>
          <w:szCs w:val="32"/>
        </w:rPr>
        <w:t>由</w:t>
      </w:r>
      <w:proofErr w:type="gramStart"/>
      <w:r w:rsidR="00E50D3C" w:rsidRPr="00A82206">
        <w:rPr>
          <w:rFonts w:ascii="Times New Roman" w:eastAsia="仿宋_GB2312" w:hAnsi="Times New Roman" w:cs="Times New Roman"/>
          <w:sz w:val="32"/>
          <w:szCs w:val="32"/>
        </w:rPr>
        <w:t>学院推免工作</w:t>
      </w:r>
      <w:proofErr w:type="gramEnd"/>
      <w:r w:rsidR="00E50D3C" w:rsidRPr="00A82206">
        <w:rPr>
          <w:rFonts w:ascii="Times New Roman" w:eastAsia="仿宋_GB2312" w:hAnsi="Times New Roman" w:cs="Times New Roman"/>
          <w:sz w:val="32"/>
          <w:szCs w:val="32"/>
        </w:rPr>
        <w:t>小组认定。</w:t>
      </w:r>
      <w:r w:rsidR="00B14B83" w:rsidRPr="00A82206">
        <w:rPr>
          <w:rFonts w:ascii="Times New Roman" w:eastAsia="仿宋_GB2312" w:hAnsi="Times New Roman" w:cs="Times New Roman"/>
          <w:bCs/>
          <w:kern w:val="0"/>
          <w:sz w:val="32"/>
          <w:szCs w:val="32"/>
        </w:rPr>
        <w:t>按照获奖等级计算本项得分：</w:t>
      </w:r>
    </w:p>
    <w:p w:rsidR="001D61DB" w:rsidRPr="00FE0577" w:rsidRDefault="00192225">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FE0577">
        <w:rPr>
          <w:rFonts w:ascii="Times New Roman" w:eastAsia="仿宋_GB2312" w:hAnsi="Times New Roman" w:cs="Times New Roman"/>
          <w:bCs/>
          <w:kern w:val="0"/>
          <w:sz w:val="32"/>
          <w:szCs w:val="32"/>
        </w:rPr>
        <w:t>作为主力成员获得</w:t>
      </w:r>
      <w:r w:rsidR="00E52A1B" w:rsidRPr="00FE0577">
        <w:rPr>
          <w:rFonts w:ascii="Times New Roman" w:eastAsia="仿宋_GB2312" w:hAnsi="Times New Roman" w:cs="Times New Roman"/>
          <w:bCs/>
          <w:kern w:val="0"/>
          <w:sz w:val="32"/>
          <w:szCs w:val="32"/>
        </w:rPr>
        <w:t>国际级一等奖</w:t>
      </w:r>
      <w:r w:rsidRPr="00FE0577">
        <w:rPr>
          <w:rFonts w:ascii="Times New Roman" w:eastAsia="仿宋_GB2312" w:hAnsi="Times New Roman" w:cs="Times New Roman"/>
          <w:bCs/>
          <w:kern w:val="0"/>
          <w:sz w:val="32"/>
          <w:szCs w:val="32"/>
        </w:rPr>
        <w:t>者，记为</w:t>
      </w:r>
      <w:r w:rsidRPr="00FE0577">
        <w:rPr>
          <w:rFonts w:ascii="Times New Roman" w:eastAsia="仿宋_GB2312" w:hAnsi="Times New Roman" w:cs="Times New Roman"/>
          <w:bCs/>
          <w:kern w:val="0"/>
          <w:sz w:val="32"/>
          <w:szCs w:val="32"/>
        </w:rPr>
        <w:t>100</w:t>
      </w:r>
      <w:r w:rsidRPr="00FE0577">
        <w:rPr>
          <w:rFonts w:ascii="Times New Roman" w:eastAsia="仿宋_GB2312" w:hAnsi="Times New Roman" w:cs="Times New Roman"/>
          <w:bCs/>
          <w:kern w:val="0"/>
          <w:sz w:val="32"/>
          <w:szCs w:val="32"/>
        </w:rPr>
        <w:t>分；</w:t>
      </w:r>
    </w:p>
    <w:p w:rsidR="001D61DB" w:rsidRPr="00FE0577" w:rsidRDefault="00192225">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FE0577">
        <w:rPr>
          <w:rFonts w:ascii="Times New Roman" w:eastAsia="仿宋_GB2312" w:hAnsi="Times New Roman" w:cs="Times New Roman"/>
          <w:bCs/>
          <w:kern w:val="0"/>
          <w:sz w:val="32"/>
          <w:szCs w:val="32"/>
        </w:rPr>
        <w:t>作为主力成员获得</w:t>
      </w:r>
      <w:r w:rsidR="00E52A1B" w:rsidRPr="00FE0577">
        <w:rPr>
          <w:rFonts w:ascii="Times New Roman" w:eastAsia="仿宋_GB2312" w:hAnsi="Times New Roman" w:cs="Times New Roman"/>
          <w:bCs/>
          <w:kern w:val="0"/>
          <w:sz w:val="32"/>
          <w:szCs w:val="32"/>
        </w:rPr>
        <w:t>国际级二</w:t>
      </w:r>
      <w:r w:rsidRPr="00FE0577">
        <w:rPr>
          <w:rFonts w:ascii="Times New Roman" w:eastAsia="仿宋_GB2312" w:hAnsi="Times New Roman" w:cs="Times New Roman"/>
          <w:bCs/>
          <w:kern w:val="0"/>
          <w:sz w:val="32"/>
          <w:szCs w:val="32"/>
        </w:rPr>
        <w:t>等奖</w:t>
      </w:r>
      <w:r w:rsidR="00E52A1B" w:rsidRPr="00FE0577">
        <w:rPr>
          <w:rFonts w:ascii="Times New Roman" w:eastAsia="仿宋_GB2312" w:hAnsi="Times New Roman" w:cs="Times New Roman"/>
          <w:bCs/>
          <w:kern w:val="0"/>
          <w:sz w:val="32"/>
          <w:szCs w:val="32"/>
        </w:rPr>
        <w:t>或国家级一等奖</w:t>
      </w:r>
      <w:r w:rsidRPr="00FE0577">
        <w:rPr>
          <w:rFonts w:ascii="Times New Roman" w:eastAsia="仿宋_GB2312" w:hAnsi="Times New Roman" w:cs="Times New Roman"/>
          <w:bCs/>
          <w:kern w:val="0"/>
          <w:sz w:val="32"/>
          <w:szCs w:val="32"/>
        </w:rPr>
        <w:t>者，记为</w:t>
      </w:r>
      <w:r w:rsidR="00CD697B" w:rsidRPr="00FE0577">
        <w:rPr>
          <w:rFonts w:ascii="Times New Roman" w:eastAsia="仿宋_GB2312" w:hAnsi="Times New Roman" w:cs="Times New Roman"/>
          <w:bCs/>
          <w:kern w:val="0"/>
          <w:sz w:val="32"/>
          <w:szCs w:val="32"/>
        </w:rPr>
        <w:t>80</w:t>
      </w:r>
      <w:r w:rsidRPr="00FE0577">
        <w:rPr>
          <w:rFonts w:ascii="Times New Roman" w:eastAsia="仿宋_GB2312" w:hAnsi="Times New Roman" w:cs="Times New Roman"/>
          <w:bCs/>
          <w:kern w:val="0"/>
          <w:sz w:val="32"/>
          <w:szCs w:val="32"/>
        </w:rPr>
        <w:t>分；</w:t>
      </w:r>
    </w:p>
    <w:p w:rsidR="00CD697B" w:rsidRPr="003704D8" w:rsidRDefault="00192225">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3704D8">
        <w:rPr>
          <w:rFonts w:ascii="Times New Roman" w:eastAsia="仿宋_GB2312" w:hAnsi="Times New Roman" w:cs="Times New Roman"/>
          <w:bCs/>
          <w:kern w:val="0"/>
          <w:sz w:val="32"/>
          <w:szCs w:val="32"/>
        </w:rPr>
        <w:t>作为主力成员获得</w:t>
      </w:r>
      <w:r w:rsidR="00E52A1B" w:rsidRPr="003704D8">
        <w:rPr>
          <w:rFonts w:ascii="Times New Roman" w:eastAsia="仿宋_GB2312" w:hAnsi="Times New Roman" w:cs="Times New Roman"/>
          <w:bCs/>
          <w:kern w:val="0"/>
          <w:sz w:val="32"/>
          <w:szCs w:val="32"/>
        </w:rPr>
        <w:t>国际级三等奖</w:t>
      </w:r>
      <w:r w:rsidR="00CD697B" w:rsidRPr="003704D8">
        <w:rPr>
          <w:rFonts w:ascii="Times New Roman" w:eastAsia="仿宋_GB2312" w:hAnsi="Times New Roman" w:cs="Times New Roman"/>
          <w:bCs/>
          <w:kern w:val="0"/>
          <w:sz w:val="32"/>
          <w:szCs w:val="32"/>
        </w:rPr>
        <w:t>者，记为</w:t>
      </w:r>
      <w:r w:rsidR="00AD13C0" w:rsidRPr="003704D8">
        <w:rPr>
          <w:rFonts w:ascii="Times New Roman" w:eastAsia="仿宋_GB2312" w:hAnsi="Times New Roman" w:cs="Times New Roman" w:hint="eastAsia"/>
          <w:bCs/>
          <w:kern w:val="0"/>
          <w:sz w:val="32"/>
          <w:szCs w:val="32"/>
        </w:rPr>
        <w:t>40</w:t>
      </w:r>
      <w:r w:rsidR="00CD697B" w:rsidRPr="003704D8">
        <w:rPr>
          <w:rFonts w:ascii="Times New Roman" w:eastAsia="仿宋_GB2312" w:hAnsi="Times New Roman" w:cs="Times New Roman"/>
          <w:bCs/>
          <w:kern w:val="0"/>
          <w:sz w:val="32"/>
          <w:szCs w:val="32"/>
        </w:rPr>
        <w:t>分；</w:t>
      </w:r>
    </w:p>
    <w:p w:rsidR="001D61DB" w:rsidRPr="003704D8" w:rsidRDefault="00CD697B">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3704D8">
        <w:rPr>
          <w:rFonts w:ascii="Times New Roman" w:eastAsia="仿宋_GB2312" w:hAnsi="Times New Roman" w:cs="Times New Roman"/>
          <w:bCs/>
          <w:kern w:val="0"/>
          <w:sz w:val="32"/>
          <w:szCs w:val="32"/>
        </w:rPr>
        <w:t>作为主力成员获得</w:t>
      </w:r>
      <w:r w:rsidR="00E52A1B" w:rsidRPr="003704D8">
        <w:rPr>
          <w:rFonts w:ascii="Times New Roman" w:eastAsia="仿宋_GB2312" w:hAnsi="Times New Roman" w:cs="Times New Roman"/>
          <w:bCs/>
          <w:kern w:val="0"/>
          <w:sz w:val="32"/>
          <w:szCs w:val="32"/>
        </w:rPr>
        <w:t>国家级</w:t>
      </w:r>
      <w:r w:rsidR="00192225" w:rsidRPr="003704D8">
        <w:rPr>
          <w:rFonts w:ascii="Times New Roman" w:eastAsia="仿宋_GB2312" w:hAnsi="Times New Roman" w:cs="Times New Roman"/>
          <w:bCs/>
          <w:kern w:val="0"/>
          <w:sz w:val="32"/>
          <w:szCs w:val="32"/>
        </w:rPr>
        <w:t>二等奖者，记</w:t>
      </w:r>
      <w:bookmarkStart w:id="0" w:name="_GoBack"/>
      <w:bookmarkEnd w:id="0"/>
      <w:r w:rsidR="00192225" w:rsidRPr="003704D8">
        <w:rPr>
          <w:rFonts w:ascii="Times New Roman" w:eastAsia="仿宋_GB2312" w:hAnsi="Times New Roman" w:cs="Times New Roman"/>
          <w:bCs/>
          <w:kern w:val="0"/>
          <w:sz w:val="32"/>
          <w:szCs w:val="32"/>
        </w:rPr>
        <w:t>为</w:t>
      </w:r>
      <w:r w:rsidRPr="003704D8">
        <w:rPr>
          <w:rFonts w:ascii="Times New Roman" w:eastAsia="仿宋_GB2312" w:hAnsi="Times New Roman" w:cs="Times New Roman"/>
          <w:bCs/>
          <w:kern w:val="0"/>
          <w:sz w:val="32"/>
          <w:szCs w:val="32"/>
        </w:rPr>
        <w:t>60</w:t>
      </w:r>
      <w:r w:rsidR="00192225" w:rsidRPr="003704D8">
        <w:rPr>
          <w:rFonts w:ascii="Times New Roman" w:eastAsia="仿宋_GB2312" w:hAnsi="Times New Roman" w:cs="Times New Roman"/>
          <w:bCs/>
          <w:kern w:val="0"/>
          <w:sz w:val="32"/>
          <w:szCs w:val="32"/>
        </w:rPr>
        <w:t>分；</w:t>
      </w:r>
    </w:p>
    <w:p w:rsidR="001D61DB" w:rsidRPr="003704D8" w:rsidRDefault="00192225">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3704D8">
        <w:rPr>
          <w:rFonts w:ascii="Times New Roman" w:eastAsia="仿宋_GB2312" w:hAnsi="Times New Roman" w:cs="Times New Roman"/>
          <w:bCs/>
          <w:kern w:val="0"/>
          <w:sz w:val="32"/>
          <w:szCs w:val="32"/>
        </w:rPr>
        <w:t>作为主力成员获得</w:t>
      </w:r>
      <w:r w:rsidR="00E52A1B" w:rsidRPr="003704D8">
        <w:rPr>
          <w:rFonts w:ascii="Times New Roman" w:eastAsia="仿宋_GB2312" w:hAnsi="Times New Roman" w:cs="Times New Roman"/>
          <w:bCs/>
          <w:kern w:val="0"/>
          <w:sz w:val="32"/>
          <w:szCs w:val="32"/>
        </w:rPr>
        <w:t>国家级</w:t>
      </w:r>
      <w:r w:rsidRPr="003704D8">
        <w:rPr>
          <w:rFonts w:ascii="Times New Roman" w:eastAsia="仿宋_GB2312" w:hAnsi="Times New Roman" w:cs="Times New Roman"/>
          <w:bCs/>
          <w:kern w:val="0"/>
          <w:sz w:val="32"/>
          <w:szCs w:val="32"/>
        </w:rPr>
        <w:t>三等奖者，记为</w:t>
      </w:r>
      <w:r w:rsidR="00AD13C0" w:rsidRPr="003704D8">
        <w:rPr>
          <w:rFonts w:ascii="Times New Roman" w:eastAsia="仿宋_GB2312" w:hAnsi="Times New Roman" w:cs="Times New Roman" w:hint="eastAsia"/>
          <w:bCs/>
          <w:kern w:val="0"/>
          <w:sz w:val="32"/>
          <w:szCs w:val="32"/>
        </w:rPr>
        <w:t>30</w:t>
      </w:r>
      <w:r w:rsidRPr="003704D8">
        <w:rPr>
          <w:rFonts w:ascii="Times New Roman" w:eastAsia="仿宋_GB2312" w:hAnsi="Times New Roman" w:cs="Times New Roman"/>
          <w:bCs/>
          <w:kern w:val="0"/>
          <w:sz w:val="32"/>
          <w:szCs w:val="32"/>
        </w:rPr>
        <w:t>分；</w:t>
      </w:r>
    </w:p>
    <w:p w:rsidR="001D61DB" w:rsidRPr="00A82206" w:rsidRDefault="00192225">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A82206">
        <w:rPr>
          <w:rFonts w:ascii="Times New Roman" w:eastAsia="仿宋_GB2312" w:hAnsi="Times New Roman" w:cs="Times New Roman"/>
          <w:bCs/>
          <w:kern w:val="0"/>
          <w:sz w:val="32"/>
          <w:szCs w:val="32"/>
        </w:rPr>
        <w:t>未有上述类型获奖者，记为</w:t>
      </w:r>
      <w:r w:rsidRPr="00A82206">
        <w:rPr>
          <w:rFonts w:ascii="Times New Roman" w:eastAsia="仿宋_GB2312" w:hAnsi="Times New Roman" w:cs="Times New Roman"/>
          <w:bCs/>
          <w:kern w:val="0"/>
          <w:sz w:val="32"/>
          <w:szCs w:val="32"/>
        </w:rPr>
        <w:t>0</w:t>
      </w:r>
      <w:r w:rsidRPr="00A82206">
        <w:rPr>
          <w:rFonts w:ascii="Times New Roman" w:eastAsia="仿宋_GB2312" w:hAnsi="Times New Roman" w:cs="Times New Roman"/>
          <w:bCs/>
          <w:kern w:val="0"/>
          <w:sz w:val="32"/>
          <w:szCs w:val="32"/>
        </w:rPr>
        <w:t>分。</w:t>
      </w:r>
    </w:p>
    <w:p w:rsidR="006F7A3C" w:rsidRPr="00A82206"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1</w:t>
      </w:r>
      <w:r w:rsidRPr="00A82206">
        <w:rPr>
          <w:rFonts w:ascii="Times New Roman" w:eastAsia="仿宋_GB2312" w:hAnsi="Times New Roman" w:cs="Times New Roman"/>
          <w:bCs/>
          <w:kern w:val="0"/>
          <w:sz w:val="32"/>
          <w:szCs w:val="32"/>
        </w:rPr>
        <w:t xml:space="preserve">. </w:t>
      </w:r>
      <w:r w:rsidRPr="00A82206">
        <w:rPr>
          <w:rFonts w:ascii="Times New Roman" w:eastAsia="仿宋_GB2312" w:hAnsi="Times New Roman" w:cs="Times New Roman"/>
          <w:bCs/>
          <w:kern w:val="0"/>
          <w:sz w:val="32"/>
          <w:szCs w:val="32"/>
        </w:rPr>
        <w:t>如果比赛设有特等奖，则特等奖视为一等奖计算分数，一等奖视为二等奖计算分数，以此类推。</w:t>
      </w:r>
    </w:p>
    <w:p w:rsidR="006F7A3C" w:rsidRPr="00A82206"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A82206">
        <w:rPr>
          <w:rFonts w:ascii="Times New Roman" w:eastAsia="仿宋_GB2312" w:hAnsi="Times New Roman" w:cs="Times New Roman"/>
          <w:bCs/>
          <w:kern w:val="0"/>
          <w:sz w:val="32"/>
          <w:szCs w:val="32"/>
        </w:rPr>
        <w:t>2.</w:t>
      </w:r>
      <w:r>
        <w:rPr>
          <w:rFonts w:ascii="Times New Roman" w:eastAsia="仿宋_GB2312" w:hAnsi="Times New Roman" w:cs="Times New Roman" w:hint="eastAsia"/>
          <w:bCs/>
          <w:kern w:val="0"/>
          <w:sz w:val="32"/>
          <w:szCs w:val="32"/>
        </w:rPr>
        <w:t>主力队员</w:t>
      </w:r>
      <w:r w:rsidR="00F97DBA">
        <w:rPr>
          <w:rFonts w:ascii="Times New Roman" w:eastAsia="仿宋_GB2312" w:hAnsi="Times New Roman" w:cs="Times New Roman" w:hint="eastAsia"/>
          <w:bCs/>
          <w:kern w:val="0"/>
          <w:sz w:val="32"/>
          <w:szCs w:val="32"/>
        </w:rPr>
        <w:t>不</w:t>
      </w:r>
      <w:r w:rsidR="009133A0">
        <w:rPr>
          <w:rFonts w:ascii="Times New Roman" w:eastAsia="仿宋_GB2312" w:hAnsi="Times New Roman" w:cs="Times New Roman" w:hint="eastAsia"/>
          <w:bCs/>
          <w:kern w:val="0"/>
          <w:sz w:val="32"/>
          <w:szCs w:val="32"/>
        </w:rPr>
        <w:t>得</w:t>
      </w:r>
      <w:r w:rsidR="00F97DBA">
        <w:rPr>
          <w:rFonts w:ascii="Times New Roman" w:eastAsia="仿宋_GB2312" w:hAnsi="Times New Roman" w:cs="Times New Roman" w:hint="eastAsia"/>
          <w:bCs/>
          <w:kern w:val="0"/>
          <w:sz w:val="32"/>
          <w:szCs w:val="32"/>
        </w:rPr>
        <w:t>超过五名，</w:t>
      </w:r>
      <w:r>
        <w:rPr>
          <w:rFonts w:ascii="Times New Roman" w:eastAsia="仿宋_GB2312" w:hAnsi="Times New Roman" w:cs="Times New Roman" w:hint="eastAsia"/>
          <w:bCs/>
          <w:kern w:val="0"/>
          <w:sz w:val="32"/>
          <w:szCs w:val="32"/>
        </w:rPr>
        <w:t>根据人员数量加分比例如下：</w:t>
      </w:r>
    </w:p>
    <w:p w:rsidR="006F7A3C" w:rsidRPr="00A82206"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A82206">
        <w:rPr>
          <w:rFonts w:ascii="Times New Roman" w:eastAsia="仿宋_GB2312" w:hAnsi="Times New Roman" w:cs="Times New Roman"/>
          <w:bCs/>
          <w:kern w:val="0"/>
          <w:sz w:val="32"/>
          <w:szCs w:val="32"/>
        </w:rPr>
        <w:t>只有</w:t>
      </w:r>
      <w:r w:rsidRPr="00A82206">
        <w:rPr>
          <w:rFonts w:ascii="Times New Roman" w:eastAsia="仿宋_GB2312" w:hAnsi="Times New Roman" w:cs="Times New Roman"/>
          <w:bCs/>
          <w:kern w:val="0"/>
          <w:sz w:val="32"/>
          <w:szCs w:val="32"/>
        </w:rPr>
        <w:t>1</w:t>
      </w:r>
      <w:r w:rsidRPr="00A82206">
        <w:rPr>
          <w:rFonts w:ascii="Times New Roman" w:eastAsia="仿宋_GB2312" w:hAnsi="Times New Roman" w:cs="Times New Roman"/>
          <w:bCs/>
          <w:kern w:val="0"/>
          <w:sz w:val="32"/>
          <w:szCs w:val="32"/>
        </w:rPr>
        <w:t>个学生的，可加全值；</w:t>
      </w:r>
    </w:p>
    <w:p w:rsidR="006F7A3C" w:rsidRPr="00A82206"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A82206">
        <w:rPr>
          <w:rFonts w:ascii="Times New Roman" w:eastAsia="仿宋_GB2312" w:hAnsi="Times New Roman" w:cs="Times New Roman"/>
          <w:bCs/>
          <w:kern w:val="0"/>
          <w:sz w:val="32"/>
          <w:szCs w:val="32"/>
        </w:rPr>
        <w:t>有</w:t>
      </w:r>
      <w:r w:rsidRPr="00A82206">
        <w:rPr>
          <w:rFonts w:ascii="Times New Roman" w:eastAsia="仿宋_GB2312" w:hAnsi="Times New Roman" w:cs="Times New Roman"/>
          <w:bCs/>
          <w:kern w:val="0"/>
          <w:sz w:val="32"/>
          <w:szCs w:val="32"/>
        </w:rPr>
        <w:t>2</w:t>
      </w:r>
      <w:r w:rsidRPr="00A82206">
        <w:rPr>
          <w:rFonts w:ascii="Times New Roman" w:eastAsia="仿宋_GB2312" w:hAnsi="Times New Roman" w:cs="Times New Roman"/>
          <w:bCs/>
          <w:kern w:val="0"/>
          <w:sz w:val="32"/>
          <w:szCs w:val="32"/>
        </w:rPr>
        <w:t>个学生的按</w:t>
      </w:r>
      <w:r w:rsidRPr="00A82206">
        <w:rPr>
          <w:rFonts w:ascii="Times New Roman" w:eastAsia="仿宋_GB2312" w:hAnsi="Times New Roman" w:cs="Times New Roman"/>
          <w:bCs/>
          <w:kern w:val="0"/>
          <w:sz w:val="32"/>
          <w:szCs w:val="32"/>
        </w:rPr>
        <w:t xml:space="preserve"> 6:4 </w:t>
      </w:r>
      <w:r w:rsidRPr="00A82206">
        <w:rPr>
          <w:rFonts w:ascii="Times New Roman" w:eastAsia="仿宋_GB2312" w:hAnsi="Times New Roman" w:cs="Times New Roman"/>
          <w:bCs/>
          <w:kern w:val="0"/>
          <w:sz w:val="32"/>
          <w:szCs w:val="32"/>
        </w:rPr>
        <w:t>的比例进行计算；</w:t>
      </w:r>
    </w:p>
    <w:p w:rsidR="006F7A3C" w:rsidRPr="00A82206"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A82206">
        <w:rPr>
          <w:rFonts w:ascii="Times New Roman" w:eastAsia="仿宋_GB2312" w:hAnsi="Times New Roman" w:cs="Times New Roman"/>
          <w:bCs/>
          <w:kern w:val="0"/>
          <w:sz w:val="32"/>
          <w:szCs w:val="32"/>
        </w:rPr>
        <w:t>有</w:t>
      </w:r>
      <w:r w:rsidRPr="00A82206">
        <w:rPr>
          <w:rFonts w:ascii="Times New Roman" w:eastAsia="仿宋_GB2312" w:hAnsi="Times New Roman" w:cs="Times New Roman"/>
          <w:bCs/>
          <w:kern w:val="0"/>
          <w:sz w:val="32"/>
          <w:szCs w:val="32"/>
        </w:rPr>
        <w:t>3</w:t>
      </w:r>
      <w:r w:rsidRPr="00A82206">
        <w:rPr>
          <w:rFonts w:ascii="Times New Roman" w:eastAsia="仿宋_GB2312" w:hAnsi="Times New Roman" w:cs="Times New Roman"/>
          <w:bCs/>
          <w:kern w:val="0"/>
          <w:sz w:val="32"/>
          <w:szCs w:val="32"/>
        </w:rPr>
        <w:t>个学生的按</w:t>
      </w:r>
      <w:r w:rsidRPr="00A82206">
        <w:rPr>
          <w:rFonts w:ascii="Times New Roman" w:eastAsia="仿宋_GB2312" w:hAnsi="Times New Roman" w:cs="Times New Roman"/>
          <w:bCs/>
          <w:kern w:val="0"/>
          <w:sz w:val="32"/>
          <w:szCs w:val="32"/>
        </w:rPr>
        <w:t xml:space="preserve"> 5:3:2 </w:t>
      </w:r>
      <w:r w:rsidRPr="00A82206">
        <w:rPr>
          <w:rFonts w:ascii="Times New Roman" w:eastAsia="仿宋_GB2312" w:hAnsi="Times New Roman" w:cs="Times New Roman"/>
          <w:bCs/>
          <w:kern w:val="0"/>
          <w:sz w:val="32"/>
          <w:szCs w:val="32"/>
        </w:rPr>
        <w:t>的比例进行计算；</w:t>
      </w:r>
    </w:p>
    <w:p w:rsidR="006F7A3C"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A82206">
        <w:rPr>
          <w:rFonts w:ascii="Times New Roman" w:eastAsia="仿宋_GB2312" w:hAnsi="Times New Roman" w:cs="Times New Roman"/>
          <w:bCs/>
          <w:kern w:val="0"/>
          <w:sz w:val="32"/>
          <w:szCs w:val="32"/>
        </w:rPr>
        <w:t>有</w:t>
      </w:r>
      <w:r w:rsidRPr="00A82206">
        <w:rPr>
          <w:rFonts w:ascii="Times New Roman" w:eastAsia="仿宋_GB2312" w:hAnsi="Times New Roman" w:cs="Times New Roman"/>
          <w:bCs/>
          <w:kern w:val="0"/>
          <w:sz w:val="32"/>
          <w:szCs w:val="32"/>
        </w:rPr>
        <w:t>4</w:t>
      </w:r>
      <w:r w:rsidRPr="00A82206">
        <w:rPr>
          <w:rFonts w:ascii="Times New Roman" w:eastAsia="仿宋_GB2312" w:hAnsi="Times New Roman" w:cs="Times New Roman"/>
          <w:bCs/>
          <w:kern w:val="0"/>
          <w:sz w:val="32"/>
          <w:szCs w:val="32"/>
        </w:rPr>
        <w:t>个学生的按</w:t>
      </w:r>
      <w:r w:rsidRPr="00A82206">
        <w:rPr>
          <w:rFonts w:ascii="Times New Roman" w:eastAsia="仿宋_GB2312" w:hAnsi="Times New Roman" w:cs="Times New Roman"/>
          <w:bCs/>
          <w:kern w:val="0"/>
          <w:sz w:val="32"/>
          <w:szCs w:val="32"/>
        </w:rPr>
        <w:t xml:space="preserve"> 5:3:1:1 </w:t>
      </w:r>
      <w:r w:rsidRPr="00A82206">
        <w:rPr>
          <w:rFonts w:ascii="Times New Roman" w:eastAsia="仿宋_GB2312" w:hAnsi="Times New Roman" w:cs="Times New Roman"/>
          <w:bCs/>
          <w:kern w:val="0"/>
          <w:sz w:val="32"/>
          <w:szCs w:val="32"/>
        </w:rPr>
        <w:t>的比例进行计算；</w:t>
      </w:r>
    </w:p>
    <w:p w:rsidR="00F97DBA"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有</w:t>
      </w:r>
      <w:r>
        <w:rPr>
          <w:rFonts w:ascii="Times New Roman" w:eastAsia="仿宋_GB2312" w:hAnsi="Times New Roman" w:cs="Times New Roman" w:hint="eastAsia"/>
          <w:bCs/>
          <w:kern w:val="0"/>
          <w:sz w:val="32"/>
          <w:szCs w:val="32"/>
        </w:rPr>
        <w:t>5</w:t>
      </w:r>
      <w:r w:rsidR="00F1510C">
        <w:rPr>
          <w:rFonts w:ascii="Times New Roman" w:eastAsia="仿宋_GB2312" w:hAnsi="Times New Roman" w:cs="Times New Roman" w:hint="eastAsia"/>
          <w:bCs/>
          <w:kern w:val="0"/>
          <w:sz w:val="32"/>
          <w:szCs w:val="32"/>
        </w:rPr>
        <w:t>个</w:t>
      </w:r>
      <w:r>
        <w:rPr>
          <w:rFonts w:ascii="Times New Roman" w:eastAsia="仿宋_GB2312" w:hAnsi="Times New Roman" w:cs="Times New Roman" w:hint="eastAsia"/>
          <w:bCs/>
          <w:kern w:val="0"/>
          <w:sz w:val="32"/>
          <w:szCs w:val="32"/>
        </w:rPr>
        <w:t>学生的按</w:t>
      </w:r>
      <w:r>
        <w:rPr>
          <w:rFonts w:ascii="Times New Roman" w:eastAsia="仿宋_GB2312" w:hAnsi="Times New Roman" w:cs="Times New Roman" w:hint="eastAsia"/>
          <w:bCs/>
          <w:kern w:val="0"/>
          <w:sz w:val="32"/>
          <w:szCs w:val="32"/>
        </w:rPr>
        <w:t>4:</w:t>
      </w:r>
      <w:r>
        <w:rPr>
          <w:rFonts w:ascii="Times New Roman" w:eastAsia="仿宋_GB2312" w:hAnsi="Times New Roman" w:cs="Times New Roman"/>
          <w:bCs/>
          <w:kern w:val="0"/>
          <w:sz w:val="32"/>
          <w:szCs w:val="32"/>
        </w:rPr>
        <w:t>3</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w:t>
      </w:r>
      <w:r>
        <w:rPr>
          <w:rFonts w:ascii="Times New Roman" w:eastAsia="仿宋_GB2312" w:hAnsi="Times New Roman" w:cs="Times New Roman"/>
          <w:bCs/>
          <w:kern w:val="0"/>
          <w:sz w:val="32"/>
          <w:szCs w:val="32"/>
        </w:rPr>
        <w:t>1</w:t>
      </w:r>
      <w:r>
        <w:rPr>
          <w:rFonts w:ascii="Times New Roman" w:eastAsia="仿宋_GB2312" w:hAnsi="Times New Roman" w:cs="Times New Roman" w:hint="eastAsia"/>
          <w:bCs/>
          <w:kern w:val="0"/>
          <w:sz w:val="32"/>
          <w:szCs w:val="32"/>
        </w:rPr>
        <w:t>的比例进行计算。</w:t>
      </w:r>
    </w:p>
    <w:p w:rsidR="00F97DBA" w:rsidRPr="00A82206" w:rsidRDefault="00192225" w:rsidP="006F7A3C">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9133A0">
        <w:rPr>
          <w:rFonts w:ascii="Times New Roman" w:eastAsia="仿宋_GB2312" w:hAnsi="Times New Roman" w:cs="Times New Roman" w:hint="eastAsia"/>
          <w:bCs/>
          <w:kern w:val="0"/>
          <w:sz w:val="32"/>
          <w:szCs w:val="32"/>
        </w:rPr>
        <w:t>若主力队员排名不分先后，需提供所有成员的签名承诺书，平均计算分数</w:t>
      </w:r>
      <w:r>
        <w:rPr>
          <w:rFonts w:ascii="Times New Roman" w:eastAsia="仿宋_GB2312" w:hAnsi="Times New Roman" w:cs="Times New Roman" w:hint="eastAsia"/>
          <w:bCs/>
          <w:kern w:val="0"/>
          <w:sz w:val="32"/>
          <w:szCs w:val="32"/>
        </w:rPr>
        <w:t>。</w:t>
      </w:r>
    </w:p>
    <w:p w:rsidR="00E52A1B" w:rsidRDefault="00192225" w:rsidP="00E52A1B">
      <w:pPr>
        <w:adjustRightInd w:val="0"/>
        <w:snapToGrid w:val="0"/>
        <w:spacing w:line="540" w:lineRule="atLeas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3</w:t>
      </w:r>
      <w:r w:rsidRPr="00A82206">
        <w:rPr>
          <w:rFonts w:ascii="Times New Roman" w:eastAsia="仿宋_GB2312" w:hAnsi="Times New Roman" w:cs="Times New Roman"/>
          <w:bCs/>
          <w:kern w:val="0"/>
          <w:sz w:val="32"/>
          <w:szCs w:val="32"/>
        </w:rPr>
        <w:t>.</w:t>
      </w:r>
      <w:r w:rsidR="00E50D3C" w:rsidRPr="00A82206">
        <w:rPr>
          <w:rFonts w:ascii="Times New Roman" w:eastAsia="仿宋_GB2312" w:hAnsi="Times New Roman" w:cs="Times New Roman"/>
          <w:bCs/>
          <w:color w:val="000000"/>
          <w:kern w:val="0"/>
          <w:sz w:val="32"/>
          <w:szCs w:val="32"/>
        </w:rPr>
        <w:t>学生须提供相应的材料证明，填写</w:t>
      </w:r>
      <w:r w:rsidR="00CA55B3">
        <w:rPr>
          <w:rFonts w:ascii="Times New Roman" w:eastAsia="仿宋_GB2312" w:hAnsi="Times New Roman" w:cs="Times New Roman" w:hint="eastAsia"/>
          <w:bCs/>
          <w:color w:val="000000"/>
          <w:kern w:val="0"/>
          <w:sz w:val="32"/>
          <w:szCs w:val="32"/>
        </w:rPr>
        <w:t>并提交</w:t>
      </w:r>
      <w:r w:rsidR="00E50D3C" w:rsidRPr="00A82206">
        <w:rPr>
          <w:rFonts w:ascii="Times New Roman" w:eastAsia="仿宋_GB2312" w:hAnsi="Times New Roman" w:cs="Times New Roman"/>
          <w:bCs/>
          <w:color w:val="000000"/>
          <w:kern w:val="0"/>
          <w:sz w:val="32"/>
          <w:szCs w:val="32"/>
        </w:rPr>
        <w:t>《科研能力证明材料及诚信声明》</w:t>
      </w:r>
      <w:r w:rsidR="00B24114">
        <w:rPr>
          <w:rFonts w:ascii="Times New Roman" w:eastAsia="仿宋_GB2312" w:hAnsi="Times New Roman" w:cs="Times New Roman" w:hint="eastAsia"/>
          <w:bCs/>
          <w:color w:val="000000"/>
          <w:kern w:val="0"/>
          <w:sz w:val="32"/>
          <w:szCs w:val="32"/>
        </w:rPr>
        <w:t>（附件</w:t>
      </w:r>
      <w:r w:rsidR="00B24114">
        <w:rPr>
          <w:rFonts w:ascii="Times New Roman" w:eastAsia="仿宋_GB2312" w:hAnsi="Times New Roman" w:cs="Times New Roman" w:hint="eastAsia"/>
          <w:bCs/>
          <w:color w:val="000000"/>
          <w:kern w:val="0"/>
          <w:sz w:val="32"/>
          <w:szCs w:val="32"/>
        </w:rPr>
        <w:t>2</w:t>
      </w:r>
      <w:r w:rsidR="00B24114">
        <w:rPr>
          <w:rFonts w:ascii="Times New Roman" w:eastAsia="仿宋_GB2312" w:hAnsi="Times New Roman" w:cs="Times New Roman" w:hint="eastAsia"/>
          <w:bCs/>
          <w:color w:val="000000"/>
          <w:kern w:val="0"/>
          <w:sz w:val="32"/>
          <w:szCs w:val="32"/>
        </w:rPr>
        <w:t>）</w:t>
      </w:r>
      <w:r w:rsidR="005554E3">
        <w:rPr>
          <w:rFonts w:ascii="Times New Roman" w:eastAsia="仿宋_GB2312" w:hAnsi="Times New Roman" w:cs="Times New Roman" w:hint="eastAsia"/>
          <w:bCs/>
          <w:color w:val="000000"/>
          <w:kern w:val="0"/>
          <w:sz w:val="32"/>
          <w:szCs w:val="32"/>
        </w:rPr>
        <w:t>，</w:t>
      </w:r>
      <w:r w:rsidRPr="00A82206">
        <w:rPr>
          <w:rFonts w:ascii="Times New Roman" w:eastAsia="仿宋_GB2312" w:hAnsi="Times New Roman" w:cs="Times New Roman"/>
          <w:bCs/>
          <w:kern w:val="0"/>
          <w:sz w:val="32"/>
          <w:szCs w:val="32"/>
        </w:rPr>
        <w:t>获奖证书，以及关于该项竞赛活动的说明（不超过一页</w:t>
      </w:r>
      <w:r w:rsidRPr="00A82206">
        <w:rPr>
          <w:rFonts w:ascii="Times New Roman" w:eastAsia="仿宋_GB2312" w:hAnsi="Times New Roman" w:cs="Times New Roman"/>
          <w:bCs/>
          <w:kern w:val="0"/>
          <w:sz w:val="32"/>
          <w:szCs w:val="32"/>
        </w:rPr>
        <w:t xml:space="preserve"> A4 </w:t>
      </w:r>
      <w:r w:rsidRPr="00A82206">
        <w:rPr>
          <w:rFonts w:ascii="Times New Roman" w:eastAsia="仿宋_GB2312" w:hAnsi="Times New Roman" w:cs="Times New Roman"/>
          <w:bCs/>
          <w:kern w:val="0"/>
          <w:sz w:val="32"/>
          <w:szCs w:val="32"/>
        </w:rPr>
        <w:t>纸）</w:t>
      </w:r>
      <w:r>
        <w:rPr>
          <w:rFonts w:ascii="Times New Roman" w:eastAsia="仿宋_GB2312" w:hAnsi="Times New Roman" w:cs="Times New Roman" w:hint="eastAsia"/>
          <w:bCs/>
          <w:color w:val="000000"/>
          <w:kern w:val="0"/>
          <w:sz w:val="32"/>
          <w:szCs w:val="32"/>
        </w:rPr>
        <w:t>，</w:t>
      </w:r>
      <w:r w:rsidR="00E50D3C" w:rsidRPr="00A82206">
        <w:rPr>
          <w:rFonts w:ascii="Times New Roman" w:eastAsia="仿宋_GB2312" w:hAnsi="Times New Roman" w:cs="Times New Roman"/>
          <w:bCs/>
          <w:color w:val="000000"/>
          <w:kern w:val="0"/>
          <w:sz w:val="32"/>
          <w:szCs w:val="32"/>
        </w:rPr>
        <w:t>未</w:t>
      </w:r>
      <w:r>
        <w:rPr>
          <w:rFonts w:ascii="Times New Roman" w:eastAsia="仿宋_GB2312" w:hAnsi="Times New Roman" w:cs="Times New Roman" w:hint="eastAsia"/>
          <w:bCs/>
          <w:color w:val="000000"/>
          <w:kern w:val="0"/>
          <w:sz w:val="32"/>
          <w:szCs w:val="32"/>
        </w:rPr>
        <w:t>提供相应材料者不予</w:t>
      </w:r>
      <w:r w:rsidR="00E50D3C" w:rsidRPr="00A82206">
        <w:rPr>
          <w:rFonts w:ascii="Times New Roman" w:eastAsia="仿宋_GB2312" w:hAnsi="Times New Roman" w:cs="Times New Roman"/>
          <w:bCs/>
          <w:color w:val="000000"/>
          <w:kern w:val="0"/>
          <w:sz w:val="32"/>
          <w:szCs w:val="32"/>
        </w:rPr>
        <w:t>加分</w:t>
      </w:r>
      <w:r>
        <w:rPr>
          <w:rFonts w:ascii="Times New Roman" w:eastAsia="仿宋_GB2312" w:hAnsi="Times New Roman" w:cs="Times New Roman" w:hint="eastAsia"/>
          <w:bCs/>
          <w:color w:val="000000"/>
          <w:kern w:val="0"/>
          <w:sz w:val="32"/>
          <w:szCs w:val="32"/>
        </w:rPr>
        <w:t>；</w:t>
      </w:r>
      <w:r w:rsidRPr="00A82206">
        <w:rPr>
          <w:rFonts w:ascii="Times New Roman" w:eastAsia="仿宋_GB2312" w:hAnsi="Times New Roman" w:cs="Times New Roman"/>
          <w:bCs/>
          <w:kern w:val="0"/>
          <w:sz w:val="32"/>
          <w:szCs w:val="32"/>
        </w:rPr>
        <w:lastRenderedPageBreak/>
        <w:t>如果是团队获奖，还须在说明页上介绍</w:t>
      </w:r>
      <w:r w:rsidR="00B24114">
        <w:rPr>
          <w:rFonts w:ascii="Times New Roman" w:eastAsia="仿宋_GB2312" w:hAnsi="Times New Roman" w:cs="Times New Roman" w:hint="eastAsia"/>
          <w:bCs/>
          <w:kern w:val="0"/>
          <w:sz w:val="32"/>
          <w:szCs w:val="32"/>
        </w:rPr>
        <w:t>本</w:t>
      </w:r>
      <w:r w:rsidR="00873C1A">
        <w:rPr>
          <w:rFonts w:ascii="Times New Roman" w:eastAsia="仿宋_GB2312" w:hAnsi="Times New Roman" w:cs="Times New Roman"/>
          <w:bCs/>
          <w:kern w:val="0"/>
          <w:sz w:val="32"/>
          <w:szCs w:val="32"/>
        </w:rPr>
        <w:t>人在参赛活动中的作用</w:t>
      </w:r>
      <w:r w:rsidR="00873C1A">
        <w:rPr>
          <w:rFonts w:ascii="Times New Roman" w:eastAsia="仿宋_GB2312" w:hAnsi="Times New Roman" w:cs="Times New Roman" w:hint="eastAsia"/>
          <w:bCs/>
          <w:kern w:val="0"/>
          <w:sz w:val="32"/>
          <w:szCs w:val="32"/>
        </w:rPr>
        <w:t>；</w:t>
      </w:r>
      <w:r w:rsidR="00FE0577">
        <w:rPr>
          <w:rFonts w:ascii="Times New Roman" w:eastAsia="仿宋_GB2312" w:hAnsi="Times New Roman" w:cs="Times New Roman"/>
          <w:bCs/>
          <w:kern w:val="0"/>
          <w:sz w:val="32"/>
          <w:szCs w:val="32"/>
        </w:rPr>
        <w:t>如果是个人获奖</w:t>
      </w:r>
      <w:r w:rsidR="00FE0577">
        <w:rPr>
          <w:rFonts w:ascii="Times New Roman" w:eastAsia="仿宋_GB2312" w:hAnsi="Times New Roman" w:cs="Times New Roman" w:hint="eastAsia"/>
          <w:bCs/>
          <w:kern w:val="0"/>
          <w:sz w:val="32"/>
          <w:szCs w:val="32"/>
        </w:rPr>
        <w:t>，</w:t>
      </w:r>
      <w:r w:rsidR="00FE0577">
        <w:rPr>
          <w:rFonts w:ascii="Times New Roman" w:eastAsia="仿宋_GB2312" w:hAnsi="Times New Roman" w:cs="Times New Roman"/>
          <w:bCs/>
          <w:kern w:val="0"/>
          <w:sz w:val="32"/>
          <w:szCs w:val="32"/>
        </w:rPr>
        <w:t>需要提供获奖作品的材料</w:t>
      </w:r>
      <w:r w:rsidR="00FE0577">
        <w:rPr>
          <w:rFonts w:ascii="Times New Roman" w:eastAsia="仿宋_GB2312" w:hAnsi="Times New Roman" w:cs="Times New Roman" w:hint="eastAsia"/>
          <w:bCs/>
          <w:kern w:val="0"/>
          <w:sz w:val="32"/>
          <w:szCs w:val="32"/>
        </w:rPr>
        <w:t>。</w:t>
      </w:r>
    </w:p>
    <w:p w:rsidR="006C600C" w:rsidRPr="00FE0577" w:rsidRDefault="006C600C" w:rsidP="00E52A1B">
      <w:pPr>
        <w:adjustRightInd w:val="0"/>
        <w:snapToGrid w:val="0"/>
        <w:spacing w:line="540" w:lineRule="atLeast"/>
        <w:ind w:firstLineChars="200" w:firstLine="640"/>
        <w:rPr>
          <w:rFonts w:ascii="Times New Roman" w:eastAsia="仿宋_GB2312" w:hAnsi="Times New Roman" w:cs="Times New Roman"/>
          <w:bCs/>
          <w:kern w:val="0"/>
          <w:sz w:val="32"/>
          <w:szCs w:val="32"/>
        </w:rPr>
      </w:pPr>
      <w:r w:rsidRPr="00FE0577">
        <w:rPr>
          <w:rFonts w:ascii="Times New Roman" w:eastAsia="仿宋_GB2312" w:hAnsi="Times New Roman" w:cs="Times New Roman" w:hint="eastAsia"/>
          <w:bCs/>
          <w:kern w:val="0"/>
          <w:sz w:val="32"/>
          <w:szCs w:val="32"/>
        </w:rPr>
        <w:t>4</w:t>
      </w:r>
      <w:r w:rsidRPr="00FE0577">
        <w:rPr>
          <w:rFonts w:ascii="Times New Roman" w:eastAsia="仿宋_GB2312" w:hAnsi="Times New Roman" w:cs="Times New Roman"/>
          <w:bCs/>
          <w:kern w:val="0"/>
          <w:sz w:val="32"/>
          <w:szCs w:val="32"/>
        </w:rPr>
        <w:t xml:space="preserve">. </w:t>
      </w:r>
      <w:r w:rsidRPr="00FE0577">
        <w:rPr>
          <w:rFonts w:ascii="Times New Roman" w:eastAsia="仿宋_GB2312" w:hAnsi="Times New Roman" w:cs="Times New Roman" w:hint="eastAsia"/>
          <w:bCs/>
          <w:kern w:val="0"/>
          <w:sz w:val="32"/>
          <w:szCs w:val="32"/>
        </w:rPr>
        <w:t>如果比赛设有特等奖，则特等奖视为一等奖计算绩点，一等奖视为二等奖计算绩点，以此类推。</w:t>
      </w:r>
    </w:p>
    <w:p w:rsidR="001D61DB" w:rsidRPr="00A82206" w:rsidRDefault="00192225" w:rsidP="00AD13C0">
      <w:pPr>
        <w:adjustRightInd w:val="0"/>
        <w:snapToGrid w:val="0"/>
        <w:spacing w:line="540" w:lineRule="atLeast"/>
        <w:ind w:firstLineChars="200" w:firstLine="643"/>
        <w:rPr>
          <w:rFonts w:ascii="Times New Roman" w:eastAsia="仿宋_GB2312" w:hAnsi="Times New Roman" w:cs="Times New Roman"/>
          <w:b/>
          <w:bCs/>
          <w:color w:val="000000"/>
          <w:kern w:val="0"/>
          <w:sz w:val="32"/>
          <w:szCs w:val="32"/>
        </w:rPr>
      </w:pPr>
      <w:r w:rsidRPr="00A82206">
        <w:rPr>
          <w:rFonts w:ascii="Times New Roman" w:eastAsia="仿宋_GB2312" w:hAnsi="Times New Roman" w:cs="Times New Roman"/>
          <w:b/>
          <w:bCs/>
          <w:color w:val="000000"/>
          <w:kern w:val="0"/>
          <w:sz w:val="32"/>
          <w:szCs w:val="32"/>
        </w:rPr>
        <w:t>权重值：</w:t>
      </w:r>
      <w:r w:rsidR="00FE0577">
        <w:rPr>
          <w:rFonts w:ascii="Times New Roman" w:eastAsia="仿宋_GB2312" w:hAnsi="Times New Roman" w:cs="Times New Roman" w:hint="eastAsia"/>
          <w:b/>
          <w:bCs/>
          <w:color w:val="000000"/>
          <w:kern w:val="0"/>
          <w:sz w:val="32"/>
          <w:szCs w:val="32"/>
        </w:rPr>
        <w:t>0.03</w:t>
      </w:r>
      <w:r w:rsidRPr="00A82206">
        <w:rPr>
          <w:rFonts w:ascii="Times New Roman" w:eastAsia="仿宋_GB2312" w:hAnsi="Times New Roman" w:cs="Times New Roman"/>
          <w:b/>
          <w:bCs/>
          <w:color w:val="000000"/>
          <w:kern w:val="0"/>
          <w:sz w:val="32"/>
          <w:szCs w:val="32"/>
        </w:rPr>
        <w:t>。</w:t>
      </w:r>
    </w:p>
    <w:p w:rsidR="001D61DB" w:rsidRPr="00A82206" w:rsidRDefault="00192225">
      <w:pPr>
        <w:adjustRightInd w:val="0"/>
        <w:snapToGrid w:val="0"/>
        <w:spacing w:line="540" w:lineRule="atLeast"/>
        <w:ind w:firstLine="643"/>
        <w:rPr>
          <w:rFonts w:ascii="Times New Roman" w:eastAsia="仿宋_GB2312" w:hAnsi="Times New Roman" w:cs="Times New Roman"/>
          <w:bCs/>
          <w:color w:val="000000"/>
          <w:kern w:val="0"/>
          <w:sz w:val="32"/>
          <w:szCs w:val="32"/>
        </w:rPr>
      </w:pPr>
      <w:r w:rsidRPr="00A82206">
        <w:rPr>
          <w:rFonts w:ascii="Times New Roman" w:eastAsia="仿宋_GB2312" w:hAnsi="Times New Roman" w:cs="Times New Roman"/>
          <w:b/>
          <w:bCs/>
          <w:color w:val="000000"/>
          <w:kern w:val="0"/>
          <w:sz w:val="32"/>
          <w:szCs w:val="32"/>
        </w:rPr>
        <w:t>第四条</w:t>
      </w:r>
      <w:r w:rsidRPr="00A82206">
        <w:rPr>
          <w:rFonts w:ascii="Times New Roman" w:eastAsia="仿宋_GB2312" w:hAnsi="Times New Roman" w:cs="Times New Roman"/>
          <w:bCs/>
          <w:color w:val="000000"/>
          <w:kern w:val="0"/>
          <w:sz w:val="32"/>
          <w:szCs w:val="32"/>
        </w:rPr>
        <w:t>本细则经</w:t>
      </w:r>
      <w:r w:rsidR="000F2B26">
        <w:rPr>
          <w:rFonts w:ascii="Times New Roman" w:eastAsia="仿宋_GB2312" w:hAnsi="Times New Roman" w:cs="Times New Roman" w:hint="eastAsia"/>
          <w:bCs/>
          <w:color w:val="000000"/>
          <w:kern w:val="0"/>
          <w:sz w:val="32"/>
          <w:szCs w:val="32"/>
        </w:rPr>
        <w:t>本</w:t>
      </w:r>
      <w:r w:rsidR="003A55D8" w:rsidRPr="00A82206">
        <w:rPr>
          <w:rFonts w:ascii="Times New Roman" w:eastAsia="仿宋_GB2312" w:hAnsi="Times New Roman" w:cs="Times New Roman"/>
          <w:bCs/>
          <w:color w:val="000000"/>
          <w:kern w:val="0"/>
          <w:sz w:val="32"/>
          <w:szCs w:val="32"/>
        </w:rPr>
        <w:t>学</w:t>
      </w:r>
      <w:r w:rsidRPr="00A82206">
        <w:rPr>
          <w:rFonts w:ascii="Times New Roman" w:eastAsia="仿宋_GB2312" w:hAnsi="Times New Roman" w:cs="Times New Roman"/>
          <w:bCs/>
          <w:color w:val="000000"/>
          <w:kern w:val="0"/>
          <w:sz w:val="32"/>
          <w:szCs w:val="32"/>
        </w:rPr>
        <w:t>院</w:t>
      </w:r>
      <w:r w:rsidR="000F2B26">
        <w:rPr>
          <w:rFonts w:ascii="Times New Roman" w:eastAsia="仿宋_GB2312" w:hAnsi="Times New Roman" w:cs="Times New Roman" w:hint="eastAsia"/>
          <w:bCs/>
          <w:color w:val="000000"/>
          <w:kern w:val="0"/>
          <w:sz w:val="32"/>
          <w:szCs w:val="32"/>
        </w:rPr>
        <w:t>2</w:t>
      </w:r>
      <w:r w:rsidR="000F2B26">
        <w:rPr>
          <w:rFonts w:ascii="Times New Roman" w:eastAsia="仿宋_GB2312" w:hAnsi="Times New Roman" w:cs="Times New Roman"/>
          <w:bCs/>
          <w:color w:val="000000"/>
          <w:kern w:val="0"/>
          <w:sz w:val="32"/>
          <w:szCs w:val="32"/>
        </w:rPr>
        <w:t>021</w:t>
      </w:r>
      <w:r w:rsidR="00A7374E">
        <w:rPr>
          <w:rFonts w:ascii="Times New Roman" w:eastAsia="仿宋_GB2312" w:hAnsi="Times New Roman" w:cs="Times New Roman" w:hint="eastAsia"/>
          <w:bCs/>
          <w:color w:val="000000"/>
          <w:kern w:val="0"/>
          <w:sz w:val="32"/>
          <w:szCs w:val="32"/>
        </w:rPr>
        <w:t>年第十一</w:t>
      </w:r>
      <w:r w:rsidR="000F2B26">
        <w:rPr>
          <w:rFonts w:ascii="Times New Roman" w:eastAsia="仿宋_GB2312" w:hAnsi="Times New Roman" w:cs="Times New Roman" w:hint="eastAsia"/>
          <w:bCs/>
          <w:color w:val="000000"/>
          <w:kern w:val="0"/>
          <w:sz w:val="32"/>
          <w:szCs w:val="32"/>
        </w:rPr>
        <w:t>次</w:t>
      </w:r>
      <w:r w:rsidRPr="00A82206">
        <w:rPr>
          <w:rFonts w:ascii="Times New Roman" w:eastAsia="仿宋_GB2312" w:hAnsi="Times New Roman" w:cs="Times New Roman"/>
          <w:bCs/>
          <w:color w:val="000000"/>
          <w:kern w:val="0"/>
          <w:sz w:val="32"/>
          <w:szCs w:val="32"/>
        </w:rPr>
        <w:t>党政联席会审议通过，自发布之日起执行。原《</w:t>
      </w:r>
      <w:r w:rsidR="00BC6058" w:rsidRPr="00A82206">
        <w:rPr>
          <w:rFonts w:ascii="Times New Roman" w:eastAsia="仿宋_GB2312" w:hAnsi="Times New Roman" w:cs="Times New Roman"/>
          <w:bCs/>
          <w:color w:val="000000"/>
          <w:kern w:val="0"/>
          <w:sz w:val="32"/>
          <w:szCs w:val="32"/>
        </w:rPr>
        <w:t>电子与通信工程学院推荐免试攻读研究生学位资格遴选工作实施细则</w:t>
      </w:r>
      <w:r w:rsidRPr="00A82206">
        <w:rPr>
          <w:rFonts w:ascii="Times New Roman" w:eastAsia="仿宋_GB2312" w:hAnsi="Times New Roman" w:cs="Times New Roman"/>
          <w:bCs/>
          <w:kern w:val="0"/>
          <w:sz w:val="32"/>
          <w:szCs w:val="32"/>
        </w:rPr>
        <w:t>》</w:t>
      </w:r>
      <w:r w:rsidR="007F4274">
        <w:rPr>
          <w:rFonts w:ascii="Times New Roman" w:eastAsia="仿宋_GB2312" w:hAnsi="Times New Roman" w:cs="Times New Roman" w:hint="eastAsia"/>
          <w:bCs/>
          <w:kern w:val="0"/>
          <w:sz w:val="32"/>
          <w:szCs w:val="32"/>
        </w:rPr>
        <w:t>（</w:t>
      </w:r>
      <w:r w:rsidR="007F4274">
        <w:rPr>
          <w:rFonts w:ascii="Times New Roman" w:eastAsia="仿宋_GB2312" w:hAnsi="Times New Roman" w:cs="Times New Roman" w:hint="eastAsia"/>
          <w:bCs/>
          <w:kern w:val="0"/>
          <w:sz w:val="32"/>
          <w:szCs w:val="32"/>
        </w:rPr>
        <w:t>2</w:t>
      </w:r>
      <w:r w:rsidR="007F4274">
        <w:rPr>
          <w:rFonts w:ascii="Times New Roman" w:eastAsia="仿宋_GB2312" w:hAnsi="Times New Roman" w:cs="Times New Roman"/>
          <w:bCs/>
          <w:kern w:val="0"/>
          <w:sz w:val="32"/>
          <w:szCs w:val="32"/>
        </w:rPr>
        <w:t>020</w:t>
      </w:r>
      <w:r w:rsidR="007F4274">
        <w:rPr>
          <w:rFonts w:ascii="Times New Roman" w:eastAsia="仿宋_GB2312" w:hAnsi="Times New Roman" w:cs="Times New Roman" w:hint="eastAsia"/>
          <w:bCs/>
          <w:kern w:val="0"/>
          <w:sz w:val="32"/>
          <w:szCs w:val="32"/>
        </w:rPr>
        <w:t>年</w:t>
      </w:r>
      <w:r w:rsidR="007F4274">
        <w:rPr>
          <w:rFonts w:ascii="Times New Roman" w:eastAsia="仿宋_GB2312" w:hAnsi="Times New Roman" w:cs="Times New Roman" w:hint="eastAsia"/>
          <w:bCs/>
          <w:kern w:val="0"/>
          <w:sz w:val="32"/>
          <w:szCs w:val="32"/>
        </w:rPr>
        <w:t>9</w:t>
      </w:r>
      <w:r w:rsidR="007F4274">
        <w:rPr>
          <w:rFonts w:ascii="Times New Roman" w:eastAsia="仿宋_GB2312" w:hAnsi="Times New Roman" w:cs="Times New Roman" w:hint="eastAsia"/>
          <w:bCs/>
          <w:kern w:val="0"/>
          <w:sz w:val="32"/>
          <w:szCs w:val="32"/>
        </w:rPr>
        <w:t>月公布）</w:t>
      </w:r>
      <w:r w:rsidRPr="00A82206">
        <w:rPr>
          <w:rFonts w:ascii="Times New Roman" w:eastAsia="仿宋_GB2312" w:hAnsi="Times New Roman" w:cs="Times New Roman"/>
          <w:bCs/>
          <w:color w:val="000000"/>
          <w:kern w:val="0"/>
          <w:sz w:val="32"/>
          <w:szCs w:val="32"/>
        </w:rPr>
        <w:t>同时废止。</w:t>
      </w:r>
    </w:p>
    <w:p w:rsidR="001D61DB" w:rsidRPr="00A82206" w:rsidRDefault="00192225">
      <w:pPr>
        <w:adjustRightInd w:val="0"/>
        <w:snapToGrid w:val="0"/>
        <w:spacing w:line="540" w:lineRule="atLeast"/>
        <w:ind w:firstLine="643"/>
        <w:rPr>
          <w:rFonts w:ascii="Times New Roman" w:eastAsia="仿宋_GB2312" w:hAnsi="Times New Roman" w:cs="Times New Roman"/>
          <w:bCs/>
          <w:color w:val="000000"/>
          <w:kern w:val="0"/>
          <w:sz w:val="32"/>
          <w:szCs w:val="32"/>
        </w:rPr>
      </w:pPr>
      <w:r w:rsidRPr="00A82206">
        <w:rPr>
          <w:rFonts w:ascii="Times New Roman" w:eastAsia="仿宋_GB2312" w:hAnsi="Times New Roman" w:cs="Times New Roman"/>
          <w:b/>
          <w:bCs/>
          <w:color w:val="000000"/>
          <w:kern w:val="0"/>
          <w:sz w:val="32"/>
          <w:szCs w:val="32"/>
        </w:rPr>
        <w:t>第五条</w:t>
      </w:r>
      <w:r w:rsidRPr="00A82206">
        <w:rPr>
          <w:rFonts w:ascii="Times New Roman" w:eastAsia="仿宋_GB2312" w:hAnsi="Times New Roman" w:cs="Times New Roman"/>
          <w:bCs/>
          <w:color w:val="000000"/>
          <w:kern w:val="0"/>
          <w:sz w:val="32"/>
          <w:szCs w:val="32"/>
        </w:rPr>
        <w:t>本细则由</w:t>
      </w:r>
      <w:proofErr w:type="gramStart"/>
      <w:r w:rsidRPr="00A82206">
        <w:rPr>
          <w:rFonts w:ascii="Times New Roman" w:eastAsia="仿宋_GB2312" w:hAnsi="Times New Roman" w:cs="Times New Roman"/>
          <w:bCs/>
          <w:color w:val="000000"/>
          <w:kern w:val="0"/>
          <w:sz w:val="32"/>
          <w:szCs w:val="32"/>
        </w:rPr>
        <w:t>学院推免工作</w:t>
      </w:r>
      <w:proofErr w:type="gramEnd"/>
      <w:r w:rsidRPr="00A82206">
        <w:rPr>
          <w:rFonts w:ascii="Times New Roman" w:eastAsia="仿宋_GB2312" w:hAnsi="Times New Roman" w:cs="Times New Roman"/>
          <w:bCs/>
          <w:color w:val="000000"/>
          <w:kern w:val="0"/>
          <w:sz w:val="32"/>
          <w:szCs w:val="32"/>
        </w:rPr>
        <w:t>小组负责解释。</w:t>
      </w:r>
    </w:p>
    <w:p w:rsidR="001D61DB" w:rsidRDefault="001D61DB">
      <w:pPr>
        <w:adjustRightInd w:val="0"/>
        <w:snapToGrid w:val="0"/>
        <w:spacing w:line="540" w:lineRule="atLeast"/>
        <w:rPr>
          <w:rFonts w:ascii="Times New Roman" w:eastAsia="仿宋_GB2312" w:hAnsi="Times New Roman" w:cs="Times New Roman"/>
          <w:bCs/>
          <w:color w:val="000000"/>
          <w:kern w:val="0"/>
          <w:sz w:val="32"/>
          <w:szCs w:val="32"/>
        </w:rPr>
      </w:pPr>
    </w:p>
    <w:p w:rsidR="004D5589" w:rsidRDefault="004D5589">
      <w:pPr>
        <w:adjustRightInd w:val="0"/>
        <w:snapToGrid w:val="0"/>
        <w:spacing w:line="540" w:lineRule="atLeast"/>
        <w:rPr>
          <w:rFonts w:ascii="Times New Roman" w:eastAsia="仿宋_GB2312" w:hAnsi="Times New Roman" w:cs="Times New Roman"/>
          <w:bCs/>
          <w:color w:val="000000"/>
          <w:kern w:val="0"/>
          <w:sz w:val="32"/>
          <w:szCs w:val="32"/>
        </w:rPr>
      </w:pPr>
    </w:p>
    <w:p w:rsidR="004D5589" w:rsidRDefault="004D5589">
      <w:pPr>
        <w:adjustRightInd w:val="0"/>
        <w:snapToGrid w:val="0"/>
        <w:spacing w:line="540" w:lineRule="atLeast"/>
        <w:rPr>
          <w:rFonts w:ascii="Times New Roman" w:eastAsia="仿宋_GB2312" w:hAnsi="Times New Roman" w:cs="Times New Roman"/>
          <w:bCs/>
          <w:color w:val="000000"/>
          <w:kern w:val="0"/>
          <w:sz w:val="32"/>
          <w:szCs w:val="32"/>
        </w:rPr>
      </w:pPr>
    </w:p>
    <w:p w:rsidR="004D5589" w:rsidRPr="00A82206" w:rsidRDefault="004D5589">
      <w:pPr>
        <w:adjustRightInd w:val="0"/>
        <w:snapToGrid w:val="0"/>
        <w:spacing w:line="540" w:lineRule="atLeast"/>
        <w:rPr>
          <w:rFonts w:ascii="Times New Roman" w:eastAsia="仿宋_GB2312" w:hAnsi="Times New Roman" w:cs="Times New Roman"/>
          <w:bCs/>
          <w:color w:val="000000"/>
          <w:kern w:val="0"/>
          <w:sz w:val="32"/>
          <w:szCs w:val="32"/>
        </w:rPr>
      </w:pPr>
    </w:p>
    <w:p w:rsidR="001D61DB" w:rsidRPr="000E12C3" w:rsidRDefault="00192225">
      <w:pPr>
        <w:adjustRightInd w:val="0"/>
        <w:snapToGrid w:val="0"/>
        <w:spacing w:line="540" w:lineRule="atLeast"/>
        <w:rPr>
          <w:rFonts w:ascii="Times New Roman" w:eastAsia="仿宋_GB2312" w:hAnsi="Times New Roman" w:cs="Times New Roman"/>
          <w:bCs/>
          <w:color w:val="000000"/>
          <w:kern w:val="0"/>
          <w:sz w:val="32"/>
          <w:szCs w:val="32"/>
        </w:rPr>
      </w:pPr>
      <w:r w:rsidRPr="000E12C3">
        <w:rPr>
          <w:rFonts w:ascii="Times New Roman" w:eastAsia="仿宋_GB2312" w:hAnsi="Times New Roman" w:cs="Times New Roman"/>
          <w:bCs/>
          <w:color w:val="000000"/>
          <w:kern w:val="0"/>
          <w:sz w:val="32"/>
          <w:szCs w:val="32"/>
        </w:rPr>
        <w:t>附件</w:t>
      </w:r>
      <w:r w:rsidRPr="000E12C3">
        <w:rPr>
          <w:rFonts w:ascii="Times New Roman" w:eastAsia="仿宋_GB2312" w:hAnsi="Times New Roman" w:cs="Times New Roman"/>
          <w:bCs/>
          <w:color w:val="000000"/>
          <w:kern w:val="0"/>
          <w:sz w:val="32"/>
          <w:szCs w:val="32"/>
        </w:rPr>
        <w:t xml:space="preserve">1 </w:t>
      </w:r>
      <w:r w:rsidRPr="000E12C3">
        <w:rPr>
          <w:rFonts w:ascii="Times New Roman" w:eastAsia="仿宋_GB2312" w:hAnsi="Times New Roman" w:cs="Times New Roman"/>
          <w:bCs/>
          <w:color w:val="000000"/>
          <w:kern w:val="0"/>
          <w:sz w:val="32"/>
          <w:szCs w:val="32"/>
        </w:rPr>
        <w:t>学生竞赛列表</w:t>
      </w:r>
    </w:p>
    <w:p w:rsidR="006D41D0" w:rsidRPr="000E12C3" w:rsidRDefault="00192225">
      <w:pPr>
        <w:adjustRightInd w:val="0"/>
        <w:snapToGrid w:val="0"/>
        <w:spacing w:line="540" w:lineRule="atLeast"/>
        <w:rPr>
          <w:rFonts w:ascii="Times New Roman" w:eastAsia="仿宋_GB2312" w:hAnsi="Times New Roman" w:cs="Times New Roman"/>
          <w:bCs/>
          <w:color w:val="000000"/>
          <w:kern w:val="0"/>
          <w:sz w:val="32"/>
          <w:szCs w:val="32"/>
        </w:rPr>
      </w:pPr>
      <w:r w:rsidRPr="000E12C3">
        <w:rPr>
          <w:rFonts w:ascii="Times New Roman" w:eastAsia="仿宋_GB2312" w:hAnsi="Times New Roman" w:cs="Times New Roman"/>
          <w:bCs/>
          <w:color w:val="000000"/>
          <w:kern w:val="0"/>
          <w:sz w:val="32"/>
          <w:szCs w:val="32"/>
        </w:rPr>
        <w:t>附件</w:t>
      </w:r>
      <w:r w:rsidRPr="000E12C3">
        <w:rPr>
          <w:rFonts w:ascii="Times New Roman" w:eastAsia="仿宋_GB2312" w:hAnsi="Times New Roman" w:cs="Times New Roman"/>
          <w:bCs/>
          <w:color w:val="000000"/>
          <w:kern w:val="0"/>
          <w:sz w:val="32"/>
          <w:szCs w:val="32"/>
        </w:rPr>
        <w:t xml:space="preserve">2 </w:t>
      </w:r>
      <w:r w:rsidRPr="000E12C3">
        <w:rPr>
          <w:rFonts w:ascii="Times New Roman" w:eastAsia="仿宋_GB2312" w:hAnsi="Times New Roman" w:cs="Times New Roman"/>
          <w:bCs/>
          <w:color w:val="000000"/>
          <w:kern w:val="0"/>
          <w:sz w:val="32"/>
          <w:szCs w:val="32"/>
        </w:rPr>
        <w:t>科研能力证明材料及诚信证明</w:t>
      </w:r>
    </w:p>
    <w:sectPr w:rsidR="006D41D0" w:rsidRPr="000E12C3" w:rsidSect="0015364C">
      <w:footerReference w:type="even" r:id="rId8"/>
      <w:pgSz w:w="11906" w:h="16838"/>
      <w:pgMar w:top="2098" w:right="1588" w:bottom="2041" w:left="1588"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079" w:rsidRDefault="009F1079">
      <w:r>
        <w:separator/>
      </w:r>
    </w:p>
  </w:endnote>
  <w:endnote w:type="continuationSeparator" w:id="0">
    <w:p w:rsidR="009F1079" w:rsidRDefault="009F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B83" w:rsidRDefault="00B14B83">
    <w:pPr>
      <w:pStyle w:val="a9"/>
      <w:ind w:firstLineChars="200" w:firstLine="560"/>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079" w:rsidRDefault="009F1079">
      <w:r>
        <w:separator/>
      </w:r>
    </w:p>
  </w:footnote>
  <w:footnote w:type="continuationSeparator" w:id="0">
    <w:p w:rsidR="009F1079" w:rsidRDefault="009F1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46CE"/>
    <w:rsid w:val="0000270C"/>
    <w:rsid w:val="0001299F"/>
    <w:rsid w:val="000135B1"/>
    <w:rsid w:val="0002347D"/>
    <w:rsid w:val="00024FCA"/>
    <w:rsid w:val="00025218"/>
    <w:rsid w:val="00027748"/>
    <w:rsid w:val="000332DB"/>
    <w:rsid w:val="00034832"/>
    <w:rsid w:val="00034F4C"/>
    <w:rsid w:val="00046955"/>
    <w:rsid w:val="000617F9"/>
    <w:rsid w:val="00062A4D"/>
    <w:rsid w:val="0008086B"/>
    <w:rsid w:val="00091145"/>
    <w:rsid w:val="000A5E2D"/>
    <w:rsid w:val="000C67E6"/>
    <w:rsid w:val="000E12C3"/>
    <w:rsid w:val="000E1F60"/>
    <w:rsid w:val="000E5B7B"/>
    <w:rsid w:val="000F2B26"/>
    <w:rsid w:val="00102BF6"/>
    <w:rsid w:val="00106702"/>
    <w:rsid w:val="00111221"/>
    <w:rsid w:val="00117687"/>
    <w:rsid w:val="00127CA5"/>
    <w:rsid w:val="00134B9C"/>
    <w:rsid w:val="00134D75"/>
    <w:rsid w:val="0015364C"/>
    <w:rsid w:val="001627EF"/>
    <w:rsid w:val="00166D3E"/>
    <w:rsid w:val="0017100A"/>
    <w:rsid w:val="001744F6"/>
    <w:rsid w:val="0017695C"/>
    <w:rsid w:val="00182A9D"/>
    <w:rsid w:val="00192225"/>
    <w:rsid w:val="00195E84"/>
    <w:rsid w:val="00197559"/>
    <w:rsid w:val="001A0666"/>
    <w:rsid w:val="001A25B3"/>
    <w:rsid w:val="001A31F3"/>
    <w:rsid w:val="001B1D44"/>
    <w:rsid w:val="001C01B3"/>
    <w:rsid w:val="001D208C"/>
    <w:rsid w:val="001D61DB"/>
    <w:rsid w:val="001E42A6"/>
    <w:rsid w:val="001E78BD"/>
    <w:rsid w:val="002029C8"/>
    <w:rsid w:val="00210FDB"/>
    <w:rsid w:val="0023758F"/>
    <w:rsid w:val="002376CB"/>
    <w:rsid w:val="00254913"/>
    <w:rsid w:val="0025776E"/>
    <w:rsid w:val="00260DE0"/>
    <w:rsid w:val="00274B9D"/>
    <w:rsid w:val="002762E5"/>
    <w:rsid w:val="00292787"/>
    <w:rsid w:val="00295878"/>
    <w:rsid w:val="002A7808"/>
    <w:rsid w:val="002B2346"/>
    <w:rsid w:val="002B7158"/>
    <w:rsid w:val="002C3020"/>
    <w:rsid w:val="002D140B"/>
    <w:rsid w:val="002D1CDD"/>
    <w:rsid w:val="002D7053"/>
    <w:rsid w:val="002F0949"/>
    <w:rsid w:val="002F2649"/>
    <w:rsid w:val="00307637"/>
    <w:rsid w:val="00312C18"/>
    <w:rsid w:val="00322340"/>
    <w:rsid w:val="00322AAF"/>
    <w:rsid w:val="00323B74"/>
    <w:rsid w:val="00346449"/>
    <w:rsid w:val="00346742"/>
    <w:rsid w:val="003535FF"/>
    <w:rsid w:val="0036323C"/>
    <w:rsid w:val="00364902"/>
    <w:rsid w:val="003704D8"/>
    <w:rsid w:val="00370EDB"/>
    <w:rsid w:val="0037491C"/>
    <w:rsid w:val="00374AA3"/>
    <w:rsid w:val="003836F4"/>
    <w:rsid w:val="00390DDD"/>
    <w:rsid w:val="00392012"/>
    <w:rsid w:val="00392421"/>
    <w:rsid w:val="003A55D8"/>
    <w:rsid w:val="003A77D4"/>
    <w:rsid w:val="003B08BA"/>
    <w:rsid w:val="003B5518"/>
    <w:rsid w:val="003B6AB2"/>
    <w:rsid w:val="003C197D"/>
    <w:rsid w:val="003D0F66"/>
    <w:rsid w:val="003D34B2"/>
    <w:rsid w:val="003D3F35"/>
    <w:rsid w:val="003D6955"/>
    <w:rsid w:val="003E34AE"/>
    <w:rsid w:val="003E706F"/>
    <w:rsid w:val="003F3267"/>
    <w:rsid w:val="003F3BE1"/>
    <w:rsid w:val="00407362"/>
    <w:rsid w:val="0041194A"/>
    <w:rsid w:val="00411BFB"/>
    <w:rsid w:val="00421601"/>
    <w:rsid w:val="004325E6"/>
    <w:rsid w:val="00436152"/>
    <w:rsid w:val="00445754"/>
    <w:rsid w:val="00447E42"/>
    <w:rsid w:val="00450DC4"/>
    <w:rsid w:val="0045198B"/>
    <w:rsid w:val="00460B77"/>
    <w:rsid w:val="00474EBB"/>
    <w:rsid w:val="004756F6"/>
    <w:rsid w:val="00494D31"/>
    <w:rsid w:val="00495AB6"/>
    <w:rsid w:val="004979EE"/>
    <w:rsid w:val="004A15F3"/>
    <w:rsid w:val="004C0B25"/>
    <w:rsid w:val="004C6333"/>
    <w:rsid w:val="004C6929"/>
    <w:rsid w:val="004D151A"/>
    <w:rsid w:val="004D5589"/>
    <w:rsid w:val="004F2494"/>
    <w:rsid w:val="005056DB"/>
    <w:rsid w:val="005169FC"/>
    <w:rsid w:val="00523320"/>
    <w:rsid w:val="00534B25"/>
    <w:rsid w:val="005363B4"/>
    <w:rsid w:val="00537133"/>
    <w:rsid w:val="005446CE"/>
    <w:rsid w:val="00544E89"/>
    <w:rsid w:val="005554E3"/>
    <w:rsid w:val="005672E6"/>
    <w:rsid w:val="005736FF"/>
    <w:rsid w:val="00580CD6"/>
    <w:rsid w:val="00583C79"/>
    <w:rsid w:val="00584338"/>
    <w:rsid w:val="005917D5"/>
    <w:rsid w:val="005A2B26"/>
    <w:rsid w:val="005A3198"/>
    <w:rsid w:val="005A4AF4"/>
    <w:rsid w:val="005A5454"/>
    <w:rsid w:val="005A61B4"/>
    <w:rsid w:val="005C50F6"/>
    <w:rsid w:val="005C6E39"/>
    <w:rsid w:val="005D0D59"/>
    <w:rsid w:val="005D68AD"/>
    <w:rsid w:val="005E0EE1"/>
    <w:rsid w:val="005E5861"/>
    <w:rsid w:val="005F1632"/>
    <w:rsid w:val="005F4854"/>
    <w:rsid w:val="00600903"/>
    <w:rsid w:val="00612D90"/>
    <w:rsid w:val="00637F54"/>
    <w:rsid w:val="00644A44"/>
    <w:rsid w:val="00653C9F"/>
    <w:rsid w:val="00655BE6"/>
    <w:rsid w:val="00656690"/>
    <w:rsid w:val="00660463"/>
    <w:rsid w:val="0068125D"/>
    <w:rsid w:val="006878C9"/>
    <w:rsid w:val="0069416A"/>
    <w:rsid w:val="00697EB9"/>
    <w:rsid w:val="006A2882"/>
    <w:rsid w:val="006A5248"/>
    <w:rsid w:val="006A7C0A"/>
    <w:rsid w:val="006B1C6D"/>
    <w:rsid w:val="006B2DBD"/>
    <w:rsid w:val="006B79B7"/>
    <w:rsid w:val="006C3A05"/>
    <w:rsid w:val="006C55D8"/>
    <w:rsid w:val="006C600C"/>
    <w:rsid w:val="006D41D0"/>
    <w:rsid w:val="006E0D2C"/>
    <w:rsid w:val="006E7257"/>
    <w:rsid w:val="006F7A3C"/>
    <w:rsid w:val="00701024"/>
    <w:rsid w:val="00701A23"/>
    <w:rsid w:val="00702C60"/>
    <w:rsid w:val="00711516"/>
    <w:rsid w:val="00711967"/>
    <w:rsid w:val="00720785"/>
    <w:rsid w:val="00756007"/>
    <w:rsid w:val="007639EC"/>
    <w:rsid w:val="00784EBD"/>
    <w:rsid w:val="0079026D"/>
    <w:rsid w:val="00790582"/>
    <w:rsid w:val="007A5E4A"/>
    <w:rsid w:val="007D2E86"/>
    <w:rsid w:val="007E15AE"/>
    <w:rsid w:val="007F4274"/>
    <w:rsid w:val="00800297"/>
    <w:rsid w:val="00801A48"/>
    <w:rsid w:val="008131DA"/>
    <w:rsid w:val="0081767B"/>
    <w:rsid w:val="0083074F"/>
    <w:rsid w:val="00833118"/>
    <w:rsid w:val="008421F5"/>
    <w:rsid w:val="008432F7"/>
    <w:rsid w:val="008457B5"/>
    <w:rsid w:val="008525C2"/>
    <w:rsid w:val="00873BAC"/>
    <w:rsid w:val="00873C1A"/>
    <w:rsid w:val="00875074"/>
    <w:rsid w:val="00885CED"/>
    <w:rsid w:val="008944FA"/>
    <w:rsid w:val="008B68B5"/>
    <w:rsid w:val="008C6502"/>
    <w:rsid w:val="008D4EFF"/>
    <w:rsid w:val="008E1F88"/>
    <w:rsid w:val="008F16C5"/>
    <w:rsid w:val="008F2EB5"/>
    <w:rsid w:val="008F674D"/>
    <w:rsid w:val="00902A72"/>
    <w:rsid w:val="009036A4"/>
    <w:rsid w:val="009133A0"/>
    <w:rsid w:val="00921AD1"/>
    <w:rsid w:val="0093131F"/>
    <w:rsid w:val="00934848"/>
    <w:rsid w:val="0093654D"/>
    <w:rsid w:val="009501CF"/>
    <w:rsid w:val="0095121C"/>
    <w:rsid w:val="009753B2"/>
    <w:rsid w:val="009764A5"/>
    <w:rsid w:val="00984071"/>
    <w:rsid w:val="009874C2"/>
    <w:rsid w:val="00995F7B"/>
    <w:rsid w:val="009A021E"/>
    <w:rsid w:val="009B318D"/>
    <w:rsid w:val="009B5D55"/>
    <w:rsid w:val="009B6F44"/>
    <w:rsid w:val="009C367C"/>
    <w:rsid w:val="009C760F"/>
    <w:rsid w:val="009D1F0C"/>
    <w:rsid w:val="009E1764"/>
    <w:rsid w:val="009E2734"/>
    <w:rsid w:val="009F1079"/>
    <w:rsid w:val="009F3946"/>
    <w:rsid w:val="00A05D7D"/>
    <w:rsid w:val="00A16A99"/>
    <w:rsid w:val="00A200A0"/>
    <w:rsid w:val="00A23CAD"/>
    <w:rsid w:val="00A252B7"/>
    <w:rsid w:val="00A279A2"/>
    <w:rsid w:val="00A344A8"/>
    <w:rsid w:val="00A36EFF"/>
    <w:rsid w:val="00A37214"/>
    <w:rsid w:val="00A52171"/>
    <w:rsid w:val="00A7374E"/>
    <w:rsid w:val="00A80299"/>
    <w:rsid w:val="00A82206"/>
    <w:rsid w:val="00A9253F"/>
    <w:rsid w:val="00A938D8"/>
    <w:rsid w:val="00AB2AED"/>
    <w:rsid w:val="00AB5D24"/>
    <w:rsid w:val="00AB6EAC"/>
    <w:rsid w:val="00AC065C"/>
    <w:rsid w:val="00AC52C2"/>
    <w:rsid w:val="00AD13C0"/>
    <w:rsid w:val="00AD21CA"/>
    <w:rsid w:val="00AD48C1"/>
    <w:rsid w:val="00AD4CF1"/>
    <w:rsid w:val="00AE4E6C"/>
    <w:rsid w:val="00AF0DBD"/>
    <w:rsid w:val="00AF3347"/>
    <w:rsid w:val="00AF4E30"/>
    <w:rsid w:val="00B00A88"/>
    <w:rsid w:val="00B02ECE"/>
    <w:rsid w:val="00B04CDE"/>
    <w:rsid w:val="00B06FCE"/>
    <w:rsid w:val="00B14230"/>
    <w:rsid w:val="00B14B83"/>
    <w:rsid w:val="00B24114"/>
    <w:rsid w:val="00B3695E"/>
    <w:rsid w:val="00B47425"/>
    <w:rsid w:val="00B518D4"/>
    <w:rsid w:val="00B54ADE"/>
    <w:rsid w:val="00B56B42"/>
    <w:rsid w:val="00B638EC"/>
    <w:rsid w:val="00B70D47"/>
    <w:rsid w:val="00B72492"/>
    <w:rsid w:val="00B73C85"/>
    <w:rsid w:val="00B751AC"/>
    <w:rsid w:val="00B837FF"/>
    <w:rsid w:val="00B858A6"/>
    <w:rsid w:val="00B925B9"/>
    <w:rsid w:val="00B939B7"/>
    <w:rsid w:val="00BA4BFC"/>
    <w:rsid w:val="00BC347C"/>
    <w:rsid w:val="00BC4B00"/>
    <w:rsid w:val="00BC6058"/>
    <w:rsid w:val="00BD235C"/>
    <w:rsid w:val="00BD47C7"/>
    <w:rsid w:val="00BD642F"/>
    <w:rsid w:val="00BE72D0"/>
    <w:rsid w:val="00BF25C2"/>
    <w:rsid w:val="00C057B3"/>
    <w:rsid w:val="00C16F80"/>
    <w:rsid w:val="00C2193A"/>
    <w:rsid w:val="00C30DA3"/>
    <w:rsid w:val="00C3307F"/>
    <w:rsid w:val="00C343AB"/>
    <w:rsid w:val="00C801E5"/>
    <w:rsid w:val="00C83C84"/>
    <w:rsid w:val="00C92019"/>
    <w:rsid w:val="00C9429C"/>
    <w:rsid w:val="00CA55B3"/>
    <w:rsid w:val="00CA6224"/>
    <w:rsid w:val="00CD697B"/>
    <w:rsid w:val="00D0013A"/>
    <w:rsid w:val="00D04727"/>
    <w:rsid w:val="00D11B67"/>
    <w:rsid w:val="00D13B6B"/>
    <w:rsid w:val="00D14AA6"/>
    <w:rsid w:val="00D31C34"/>
    <w:rsid w:val="00D51F0B"/>
    <w:rsid w:val="00D7054B"/>
    <w:rsid w:val="00D70B89"/>
    <w:rsid w:val="00D807A6"/>
    <w:rsid w:val="00D81672"/>
    <w:rsid w:val="00D8554E"/>
    <w:rsid w:val="00D97E09"/>
    <w:rsid w:val="00DA220A"/>
    <w:rsid w:val="00DA55C3"/>
    <w:rsid w:val="00DA6DC0"/>
    <w:rsid w:val="00DB398B"/>
    <w:rsid w:val="00DC0668"/>
    <w:rsid w:val="00DC09BA"/>
    <w:rsid w:val="00DD450D"/>
    <w:rsid w:val="00DD75E7"/>
    <w:rsid w:val="00DE0514"/>
    <w:rsid w:val="00DE2B0B"/>
    <w:rsid w:val="00DF09BD"/>
    <w:rsid w:val="00DF3815"/>
    <w:rsid w:val="00E113B2"/>
    <w:rsid w:val="00E12E30"/>
    <w:rsid w:val="00E2107B"/>
    <w:rsid w:val="00E22359"/>
    <w:rsid w:val="00E23272"/>
    <w:rsid w:val="00E43780"/>
    <w:rsid w:val="00E50D3C"/>
    <w:rsid w:val="00E52A1B"/>
    <w:rsid w:val="00E532AC"/>
    <w:rsid w:val="00E64C5A"/>
    <w:rsid w:val="00E66F0E"/>
    <w:rsid w:val="00E70F1B"/>
    <w:rsid w:val="00E81038"/>
    <w:rsid w:val="00E83C4F"/>
    <w:rsid w:val="00E86751"/>
    <w:rsid w:val="00E869D7"/>
    <w:rsid w:val="00E872B2"/>
    <w:rsid w:val="00EA16D2"/>
    <w:rsid w:val="00EA27AB"/>
    <w:rsid w:val="00EA4313"/>
    <w:rsid w:val="00EA7B81"/>
    <w:rsid w:val="00EB3367"/>
    <w:rsid w:val="00EB650E"/>
    <w:rsid w:val="00ED7AE1"/>
    <w:rsid w:val="00EF033C"/>
    <w:rsid w:val="00EF04C0"/>
    <w:rsid w:val="00EF598A"/>
    <w:rsid w:val="00F14327"/>
    <w:rsid w:val="00F1510C"/>
    <w:rsid w:val="00F22FE1"/>
    <w:rsid w:val="00F25AA5"/>
    <w:rsid w:val="00F26FE7"/>
    <w:rsid w:val="00F311E2"/>
    <w:rsid w:val="00F326EB"/>
    <w:rsid w:val="00F34C28"/>
    <w:rsid w:val="00F417DC"/>
    <w:rsid w:val="00F50D06"/>
    <w:rsid w:val="00F53320"/>
    <w:rsid w:val="00F71481"/>
    <w:rsid w:val="00F85796"/>
    <w:rsid w:val="00F90EA5"/>
    <w:rsid w:val="00F96E97"/>
    <w:rsid w:val="00F97342"/>
    <w:rsid w:val="00F97DBA"/>
    <w:rsid w:val="00FA301E"/>
    <w:rsid w:val="00FB6392"/>
    <w:rsid w:val="00FC369E"/>
    <w:rsid w:val="00FD73B0"/>
    <w:rsid w:val="00FE0577"/>
    <w:rsid w:val="00FE2ADE"/>
    <w:rsid w:val="00FE5F8C"/>
    <w:rsid w:val="00FE7393"/>
    <w:rsid w:val="00FE7FC9"/>
    <w:rsid w:val="00FF753B"/>
    <w:rsid w:val="00FF7DF0"/>
    <w:rsid w:val="21810373"/>
    <w:rsid w:val="25746224"/>
    <w:rsid w:val="513315C6"/>
    <w:rsid w:val="5A157FF1"/>
    <w:rsid w:val="66545B63"/>
    <w:rsid w:val="6DBB5439"/>
    <w:rsid w:val="75084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4B6178-4DC9-4749-AE18-C203CE87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36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15364C"/>
    <w:pPr>
      <w:jc w:val="left"/>
    </w:pPr>
  </w:style>
  <w:style w:type="paragraph" w:styleId="a5">
    <w:name w:val="Date"/>
    <w:basedOn w:val="a"/>
    <w:next w:val="a"/>
    <w:link w:val="a6"/>
    <w:uiPriority w:val="99"/>
    <w:semiHidden/>
    <w:unhideWhenUsed/>
    <w:rsid w:val="0015364C"/>
    <w:pPr>
      <w:ind w:leftChars="2500" w:left="100"/>
    </w:pPr>
  </w:style>
  <w:style w:type="paragraph" w:styleId="a7">
    <w:name w:val="Balloon Text"/>
    <w:basedOn w:val="a"/>
    <w:link w:val="a8"/>
    <w:uiPriority w:val="99"/>
    <w:semiHidden/>
    <w:unhideWhenUsed/>
    <w:qFormat/>
    <w:rsid w:val="0015364C"/>
    <w:rPr>
      <w:sz w:val="18"/>
      <w:szCs w:val="18"/>
    </w:rPr>
  </w:style>
  <w:style w:type="paragraph" w:styleId="a9">
    <w:name w:val="footer"/>
    <w:basedOn w:val="a"/>
    <w:link w:val="aa"/>
    <w:uiPriority w:val="99"/>
    <w:unhideWhenUsed/>
    <w:rsid w:val="0015364C"/>
    <w:pPr>
      <w:tabs>
        <w:tab w:val="center" w:pos="4153"/>
        <w:tab w:val="right" w:pos="8306"/>
      </w:tabs>
      <w:snapToGrid w:val="0"/>
      <w:jc w:val="left"/>
    </w:pPr>
    <w:rPr>
      <w:sz w:val="18"/>
      <w:szCs w:val="18"/>
    </w:rPr>
  </w:style>
  <w:style w:type="paragraph" w:styleId="ab">
    <w:name w:val="header"/>
    <w:basedOn w:val="a"/>
    <w:link w:val="ac"/>
    <w:uiPriority w:val="99"/>
    <w:unhideWhenUsed/>
    <w:qFormat/>
    <w:rsid w:val="0015364C"/>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sid w:val="0015364C"/>
    <w:rPr>
      <w:b/>
      <w:bCs/>
    </w:rPr>
  </w:style>
  <w:style w:type="character" w:styleId="af">
    <w:name w:val="annotation reference"/>
    <w:basedOn w:val="a0"/>
    <w:uiPriority w:val="99"/>
    <w:semiHidden/>
    <w:unhideWhenUsed/>
    <w:rsid w:val="0015364C"/>
    <w:rPr>
      <w:sz w:val="21"/>
      <w:szCs w:val="21"/>
    </w:rPr>
  </w:style>
  <w:style w:type="character" w:customStyle="1" w:styleId="ac">
    <w:name w:val="页眉 字符"/>
    <w:basedOn w:val="a0"/>
    <w:link w:val="ab"/>
    <w:uiPriority w:val="99"/>
    <w:rsid w:val="0015364C"/>
    <w:rPr>
      <w:sz w:val="18"/>
      <w:szCs w:val="18"/>
    </w:rPr>
  </w:style>
  <w:style w:type="character" w:customStyle="1" w:styleId="aa">
    <w:name w:val="页脚 字符"/>
    <w:basedOn w:val="a0"/>
    <w:link w:val="a9"/>
    <w:uiPriority w:val="99"/>
    <w:rsid w:val="0015364C"/>
    <w:rPr>
      <w:sz w:val="18"/>
      <w:szCs w:val="18"/>
    </w:rPr>
  </w:style>
  <w:style w:type="character" w:customStyle="1" w:styleId="a8">
    <w:name w:val="批注框文本 字符"/>
    <w:basedOn w:val="a0"/>
    <w:link w:val="a7"/>
    <w:uiPriority w:val="99"/>
    <w:semiHidden/>
    <w:rsid w:val="0015364C"/>
    <w:rPr>
      <w:sz w:val="18"/>
      <w:szCs w:val="18"/>
    </w:rPr>
  </w:style>
  <w:style w:type="character" w:customStyle="1" w:styleId="a6">
    <w:name w:val="日期 字符"/>
    <w:basedOn w:val="a0"/>
    <w:link w:val="a5"/>
    <w:uiPriority w:val="99"/>
    <w:semiHidden/>
    <w:rsid w:val="0015364C"/>
  </w:style>
  <w:style w:type="character" w:customStyle="1" w:styleId="a4">
    <w:name w:val="批注文字 字符"/>
    <w:basedOn w:val="a0"/>
    <w:link w:val="a3"/>
    <w:uiPriority w:val="99"/>
    <w:semiHidden/>
    <w:rsid w:val="0015364C"/>
    <w:rPr>
      <w:kern w:val="2"/>
      <w:sz w:val="21"/>
      <w:szCs w:val="22"/>
    </w:rPr>
  </w:style>
  <w:style w:type="character" w:customStyle="1" w:styleId="ae">
    <w:name w:val="批注主题 字符"/>
    <w:basedOn w:val="a4"/>
    <w:link w:val="ad"/>
    <w:uiPriority w:val="99"/>
    <w:semiHidden/>
    <w:rsid w:val="0015364C"/>
    <w:rPr>
      <w:b/>
      <w:bCs/>
      <w:kern w:val="2"/>
      <w:sz w:val="21"/>
      <w:szCs w:val="22"/>
    </w:rPr>
  </w:style>
  <w:style w:type="paragraph" w:styleId="af0">
    <w:name w:val="List Paragraph"/>
    <w:basedOn w:val="a"/>
    <w:uiPriority w:val="99"/>
    <w:rsid w:val="001536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F9850-F754-4E65-AA7E-F6EE8A2B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187</Words>
  <Characters>1067</Characters>
  <Application>Microsoft Office Word</Application>
  <DocSecurity>0</DocSecurity>
  <Lines>8</Lines>
  <Paragraphs>2</Paragraphs>
  <ScaleCrop>false</ScaleCrop>
  <Company>微软中国</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6v6</dc:creator>
  <cp:lastModifiedBy>电子</cp:lastModifiedBy>
  <cp:revision>14</cp:revision>
  <cp:lastPrinted>2021-03-24T04:45:00Z</cp:lastPrinted>
  <dcterms:created xsi:type="dcterms:W3CDTF">2021-04-19T07:57:00Z</dcterms:created>
  <dcterms:modified xsi:type="dcterms:W3CDTF">2021-09-01T05:53:00Z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